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F" w:rsidRDefault="00781A3F" w:rsidP="00781A3F">
      <w:pPr>
        <w:rPr>
          <w:b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souladu s ustanovením §18 zákona č. 106/1999 Sb. O svobodném přístupu k informacím ve znění pozdějších předpisů zveřejňuje Obec Bečov</w:t>
      </w: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Výroční zprávu o poskytování informací za rok 2015</w:t>
      </w:r>
    </w:p>
    <w:p w:rsidR="00781A3F" w:rsidRDefault="00781A3F" w:rsidP="00781A3F">
      <w:pPr>
        <w:jc w:val="center"/>
        <w:rPr>
          <w:b/>
          <w:i/>
          <w:sz w:val="28"/>
          <w:szCs w:val="28"/>
          <w:u w:val="single"/>
        </w:rPr>
      </w:pPr>
    </w:p>
    <w:p w:rsidR="00781A3F" w:rsidRDefault="00781A3F" w:rsidP="00781A3F">
      <w:pPr>
        <w:jc w:val="center"/>
        <w:rPr>
          <w:b/>
          <w:i/>
          <w:sz w:val="28"/>
          <w:szCs w:val="28"/>
          <w:u w:val="single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a) počet písemně po</w:t>
      </w:r>
      <w:r w:rsidR="00CE30E4">
        <w:rPr>
          <w:i/>
          <w:sz w:val="28"/>
          <w:szCs w:val="28"/>
        </w:rPr>
        <w:t>daných žádostí o informace:</w:t>
      </w:r>
      <w:r w:rsidR="00CE30E4">
        <w:rPr>
          <w:i/>
          <w:sz w:val="28"/>
          <w:szCs w:val="28"/>
        </w:rPr>
        <w:tab/>
      </w:r>
      <w:r w:rsidR="00CE30E4">
        <w:rPr>
          <w:i/>
          <w:sz w:val="28"/>
          <w:szCs w:val="28"/>
        </w:rPr>
        <w:tab/>
      </w:r>
      <w:r w:rsidR="00CE30E4">
        <w:rPr>
          <w:i/>
          <w:sz w:val="28"/>
          <w:szCs w:val="28"/>
        </w:rPr>
        <w:tab/>
      </w:r>
      <w:r w:rsidR="00CE30E4">
        <w:rPr>
          <w:i/>
          <w:sz w:val="28"/>
          <w:szCs w:val="28"/>
        </w:rPr>
        <w:tab/>
        <w:t>3</w:t>
      </w: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b) počet podaných odvolání proti rozhodnutí: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c) opis podstatných částí rozsudku soudu, jímž je přezkoumáno </w:t>
      </w: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rozhodnutí v oblasti poskytování informací: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d) </w:t>
      </w:r>
      <w:r w:rsidR="00CE30E4">
        <w:rPr>
          <w:i/>
          <w:sz w:val="28"/>
          <w:szCs w:val="28"/>
        </w:rPr>
        <w:t xml:space="preserve">výčet poskytnutých výhradních licencí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781A3F" w:rsidRDefault="00781A3F" w:rsidP="00781A3F">
      <w:pPr>
        <w:rPr>
          <w:i/>
          <w:sz w:val="28"/>
          <w:szCs w:val="28"/>
        </w:rPr>
      </w:pPr>
    </w:p>
    <w:p w:rsidR="00CE30E4" w:rsidRDefault="00CE30E4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e) počet stížností podaných podle § 16a </w:t>
      </w:r>
      <w:proofErr w:type="spellStart"/>
      <w:r>
        <w:rPr>
          <w:i/>
          <w:sz w:val="28"/>
          <w:szCs w:val="28"/>
        </w:rPr>
        <w:t>InfZ</w:t>
      </w:r>
      <w:proofErr w:type="spellEnd"/>
      <w:r>
        <w:rPr>
          <w:i/>
          <w:sz w:val="28"/>
          <w:szCs w:val="28"/>
        </w:rPr>
        <w:t xml:space="preserve">, důvody podání a </w:t>
      </w:r>
      <w:proofErr w:type="gramStart"/>
      <w:r>
        <w:rPr>
          <w:i/>
          <w:sz w:val="28"/>
          <w:szCs w:val="28"/>
        </w:rPr>
        <w:t>popis  0</w:t>
      </w:r>
      <w:proofErr w:type="gramEnd"/>
      <w:r>
        <w:rPr>
          <w:i/>
          <w:sz w:val="28"/>
          <w:szCs w:val="28"/>
        </w:rPr>
        <w:t xml:space="preserve"> </w:t>
      </w:r>
    </w:p>
    <w:p w:rsidR="00CE30E4" w:rsidRDefault="00CE30E4" w:rsidP="00781A3F">
      <w:pPr>
        <w:rPr>
          <w:i/>
          <w:sz w:val="28"/>
          <w:szCs w:val="28"/>
        </w:rPr>
      </w:pPr>
    </w:p>
    <w:p w:rsidR="00781A3F" w:rsidRDefault="00CE30E4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f</w:t>
      </w:r>
      <w:r w:rsidR="00781A3F">
        <w:rPr>
          <w:i/>
          <w:sz w:val="28"/>
          <w:szCs w:val="28"/>
        </w:rPr>
        <w:t>) další informace vztahující se k uplatňování zákona:</w:t>
      </w:r>
      <w:r w:rsidR="00781A3F">
        <w:rPr>
          <w:i/>
          <w:sz w:val="28"/>
          <w:szCs w:val="28"/>
        </w:rPr>
        <w:tab/>
      </w:r>
      <w:r w:rsidR="00781A3F">
        <w:rPr>
          <w:i/>
          <w:sz w:val="28"/>
          <w:szCs w:val="28"/>
        </w:rPr>
        <w:tab/>
      </w:r>
      <w:r w:rsidR="00781A3F">
        <w:rPr>
          <w:i/>
          <w:sz w:val="28"/>
          <w:szCs w:val="28"/>
        </w:rPr>
        <w:tab/>
        <w:t>0</w:t>
      </w: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 průběhu roku 2015 odpovídali pracovníci obecního úřadu a členové zastupitelstva obce průběžně na ústní a telefonické dotazy občanů. </w:t>
      </w: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</w:t>
      </w:r>
      <w:proofErr w:type="spellStart"/>
      <w:r>
        <w:rPr>
          <w:i/>
          <w:sz w:val="28"/>
          <w:szCs w:val="28"/>
        </w:rPr>
        <w:t>Bečově</w:t>
      </w:r>
      <w:proofErr w:type="spellEnd"/>
      <w:r>
        <w:rPr>
          <w:i/>
          <w:sz w:val="28"/>
          <w:szCs w:val="28"/>
        </w:rPr>
        <w:t xml:space="preserve"> dne  </w:t>
      </w:r>
      <w:proofErr w:type="gramStart"/>
      <w:r>
        <w:rPr>
          <w:i/>
          <w:sz w:val="28"/>
          <w:szCs w:val="28"/>
        </w:rPr>
        <w:t>25.01.2016</w:t>
      </w:r>
      <w:proofErr w:type="gramEnd"/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Vypracoval: Novotná Jaroslava</w:t>
      </w:r>
    </w:p>
    <w:p w:rsidR="00BE6322" w:rsidRDefault="00BE6322"/>
    <w:sectPr w:rsidR="00BE6322" w:rsidSect="00BE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A3F"/>
    <w:rsid w:val="00781A3F"/>
    <w:rsid w:val="00BE6322"/>
    <w:rsid w:val="00CE30E4"/>
    <w:rsid w:val="00F2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3</cp:revision>
  <cp:lastPrinted>2016-02-26T08:31:00Z</cp:lastPrinted>
  <dcterms:created xsi:type="dcterms:W3CDTF">2016-01-27T09:42:00Z</dcterms:created>
  <dcterms:modified xsi:type="dcterms:W3CDTF">2016-02-26T08:31:00Z</dcterms:modified>
</cp:coreProperties>
</file>