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F4B" w:rsidRDefault="00444F4B" w:rsidP="00200B0D">
      <w:pPr>
        <w:jc w:val="center"/>
        <w:rPr>
          <w:rFonts w:ascii="Arial" w:hAnsi="Arial" w:cs="Arial"/>
          <w:b/>
          <w:snapToGrid w:val="0"/>
          <w:sz w:val="44"/>
          <w:szCs w:val="44"/>
        </w:rPr>
      </w:pPr>
    </w:p>
    <w:p w:rsidR="00444F4B" w:rsidRDefault="00444F4B" w:rsidP="00200B0D">
      <w:pPr>
        <w:jc w:val="center"/>
        <w:rPr>
          <w:rFonts w:ascii="Arial" w:hAnsi="Arial" w:cs="Arial"/>
          <w:b/>
          <w:snapToGrid w:val="0"/>
          <w:sz w:val="44"/>
          <w:szCs w:val="44"/>
        </w:rPr>
      </w:pPr>
    </w:p>
    <w:p w:rsidR="00444F4B" w:rsidRDefault="00444F4B" w:rsidP="00200B0D">
      <w:pPr>
        <w:jc w:val="center"/>
        <w:rPr>
          <w:rFonts w:ascii="Arial" w:hAnsi="Arial" w:cs="Arial"/>
          <w:b/>
          <w:snapToGrid w:val="0"/>
          <w:sz w:val="44"/>
          <w:szCs w:val="44"/>
        </w:rPr>
      </w:pPr>
    </w:p>
    <w:p w:rsidR="00200B0D" w:rsidRPr="00444F4B" w:rsidRDefault="00200B0D" w:rsidP="00200B0D">
      <w:pPr>
        <w:jc w:val="center"/>
        <w:rPr>
          <w:rFonts w:ascii="Arial" w:hAnsi="Arial" w:cs="Arial"/>
          <w:b/>
          <w:snapToGrid w:val="0"/>
          <w:sz w:val="48"/>
          <w:szCs w:val="48"/>
        </w:rPr>
      </w:pPr>
      <w:r w:rsidRPr="00444F4B">
        <w:rPr>
          <w:rFonts w:ascii="Arial" w:hAnsi="Arial" w:cs="Arial"/>
          <w:b/>
          <w:snapToGrid w:val="0"/>
          <w:sz w:val="48"/>
          <w:szCs w:val="48"/>
        </w:rPr>
        <w:t>ÚZEMNÍ STUDIE</w:t>
      </w:r>
    </w:p>
    <w:p w:rsidR="00423526" w:rsidRPr="00444F4B" w:rsidRDefault="00200B0D" w:rsidP="009D4828">
      <w:pPr>
        <w:jc w:val="center"/>
        <w:rPr>
          <w:rFonts w:ascii="Arial" w:hAnsi="Arial" w:cs="Arial"/>
          <w:b/>
          <w:snapToGrid w:val="0"/>
          <w:sz w:val="32"/>
          <w:szCs w:val="32"/>
        </w:rPr>
      </w:pPr>
      <w:r w:rsidRPr="00444F4B">
        <w:rPr>
          <w:rFonts w:ascii="Arial" w:hAnsi="Arial" w:cs="Arial"/>
          <w:b/>
          <w:snapToGrid w:val="0"/>
          <w:sz w:val="32"/>
          <w:szCs w:val="32"/>
        </w:rPr>
        <w:t>rozvojové plochy Z04 v k. ú. Bečov u Mostu</w:t>
      </w:r>
    </w:p>
    <w:p w:rsidR="00444F4B" w:rsidRPr="009D4828" w:rsidRDefault="00444F4B" w:rsidP="009D4828">
      <w:pPr>
        <w:jc w:val="center"/>
        <w:rPr>
          <w:rFonts w:ascii="Arial" w:hAnsi="Arial" w:cs="Arial"/>
          <w:b/>
          <w:snapToGrid w:val="0"/>
          <w:sz w:val="28"/>
          <w:szCs w:val="28"/>
        </w:rPr>
      </w:pPr>
    </w:p>
    <w:p w:rsidR="00200B0D" w:rsidRPr="00200B0D" w:rsidRDefault="009D4828" w:rsidP="00203776">
      <w:pPr>
        <w:tabs>
          <w:tab w:val="center" w:pos="4513"/>
          <w:tab w:val="right" w:pos="9027"/>
        </w:tabs>
        <w:spacing w:after="0" w:line="240" w:lineRule="auto"/>
        <w:jc w:val="center"/>
        <w:rPr>
          <w:rFonts w:ascii="Arial" w:hAnsi="Arial" w:cs="Arial"/>
          <w:b/>
          <w:bCs/>
          <w:sz w:val="28"/>
          <w:szCs w:val="28"/>
        </w:rPr>
      </w:pPr>
      <w:r>
        <w:rPr>
          <w:rFonts w:ascii="Arial" w:hAnsi="Arial" w:cs="Arial"/>
          <w:b/>
          <w:bCs/>
          <w:sz w:val="28"/>
          <w:szCs w:val="28"/>
        </w:rPr>
        <w:t xml:space="preserve">     </w:t>
      </w:r>
      <w:r w:rsidR="004D17DF">
        <w:rPr>
          <w:rFonts w:ascii="Arial" w:hAnsi="Arial" w:cs="Arial"/>
          <w:b/>
          <w:bCs/>
          <w:noProof/>
          <w:sz w:val="28"/>
          <w:szCs w:val="28"/>
          <w:lang w:eastAsia="cs-CZ"/>
        </w:rPr>
        <w:drawing>
          <wp:inline distT="0" distB="0" distL="0" distR="0">
            <wp:extent cx="5054600" cy="4572000"/>
            <wp:effectExtent l="19050" t="0" r="0" b="0"/>
            <wp:docPr id="1" name="obrázek 1" descr="situ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uace"/>
                    <pic:cNvPicPr>
                      <a:picLocks noChangeAspect="1" noChangeArrowheads="1"/>
                    </pic:cNvPicPr>
                  </pic:nvPicPr>
                  <pic:blipFill>
                    <a:blip r:embed="rId5" cstate="print"/>
                    <a:srcRect/>
                    <a:stretch>
                      <a:fillRect/>
                    </a:stretch>
                  </pic:blipFill>
                  <pic:spPr bwMode="auto">
                    <a:xfrm>
                      <a:off x="0" y="0"/>
                      <a:ext cx="5054600" cy="4572000"/>
                    </a:xfrm>
                    <a:prstGeom prst="rect">
                      <a:avLst/>
                    </a:prstGeom>
                    <a:noFill/>
                    <a:ln w="9525">
                      <a:noFill/>
                      <a:miter lim="800000"/>
                      <a:headEnd/>
                      <a:tailEnd/>
                    </a:ln>
                  </pic:spPr>
                </pic:pic>
              </a:graphicData>
            </a:graphic>
          </wp:inline>
        </w:drawing>
      </w:r>
      <w:r>
        <w:rPr>
          <w:rFonts w:ascii="Arial" w:hAnsi="Arial" w:cs="Arial"/>
          <w:b/>
          <w:bCs/>
          <w:sz w:val="28"/>
          <w:szCs w:val="28"/>
        </w:rPr>
        <w:t xml:space="preserve">   </w:t>
      </w:r>
    </w:p>
    <w:p w:rsidR="00444F4B" w:rsidRDefault="00444F4B" w:rsidP="00203776">
      <w:pPr>
        <w:tabs>
          <w:tab w:val="center" w:pos="4513"/>
          <w:tab w:val="right" w:pos="9027"/>
        </w:tabs>
        <w:spacing w:after="0" w:line="240" w:lineRule="auto"/>
        <w:jc w:val="center"/>
        <w:rPr>
          <w:rFonts w:ascii="Arial" w:hAnsi="Arial" w:cs="Arial"/>
          <w:b/>
          <w:bCs/>
          <w:sz w:val="28"/>
          <w:szCs w:val="28"/>
        </w:rPr>
      </w:pPr>
    </w:p>
    <w:p w:rsidR="00203776" w:rsidRDefault="00203776" w:rsidP="00203776">
      <w:pPr>
        <w:tabs>
          <w:tab w:val="center" w:pos="4513"/>
          <w:tab w:val="right" w:pos="9027"/>
        </w:tabs>
        <w:spacing w:after="0" w:line="240" w:lineRule="auto"/>
        <w:jc w:val="center"/>
        <w:rPr>
          <w:rFonts w:ascii="Arial" w:hAnsi="Arial" w:cs="Arial"/>
          <w:b/>
          <w:bCs/>
          <w:sz w:val="28"/>
          <w:szCs w:val="28"/>
        </w:rPr>
      </w:pPr>
    </w:p>
    <w:p w:rsidR="00900EDF" w:rsidRDefault="00900EDF" w:rsidP="00203776">
      <w:pPr>
        <w:tabs>
          <w:tab w:val="center" w:pos="4513"/>
          <w:tab w:val="right" w:pos="9027"/>
        </w:tabs>
        <w:spacing w:after="0" w:line="240" w:lineRule="auto"/>
        <w:jc w:val="center"/>
        <w:rPr>
          <w:rFonts w:ascii="Arial" w:hAnsi="Arial" w:cs="Arial"/>
          <w:b/>
          <w:bCs/>
          <w:sz w:val="28"/>
          <w:szCs w:val="28"/>
        </w:rPr>
      </w:pPr>
    </w:p>
    <w:p w:rsidR="00203776" w:rsidRDefault="00203776" w:rsidP="00203776">
      <w:pPr>
        <w:tabs>
          <w:tab w:val="center" w:pos="4513"/>
          <w:tab w:val="right" w:pos="9027"/>
        </w:tabs>
        <w:spacing w:after="0" w:line="240" w:lineRule="auto"/>
        <w:jc w:val="center"/>
        <w:rPr>
          <w:rFonts w:ascii="Arial" w:hAnsi="Arial" w:cs="Arial"/>
          <w:sz w:val="24"/>
          <w:szCs w:val="24"/>
        </w:rPr>
      </w:pPr>
    </w:p>
    <w:p w:rsidR="00200B0D" w:rsidRDefault="00200B0D" w:rsidP="00200B0D">
      <w:pPr>
        <w:spacing w:after="0" w:line="240" w:lineRule="auto"/>
        <w:ind w:firstLine="736"/>
        <w:rPr>
          <w:rFonts w:ascii="Arial" w:hAnsi="Arial" w:cs="Arial"/>
          <w:sz w:val="24"/>
          <w:szCs w:val="24"/>
        </w:rPr>
      </w:pPr>
      <w:r>
        <w:rPr>
          <w:rFonts w:ascii="Arial" w:hAnsi="Arial" w:cs="Arial"/>
          <w:sz w:val="24"/>
          <w:szCs w:val="24"/>
        </w:rPr>
        <w:t>OBJ</w:t>
      </w:r>
      <w:r w:rsidR="00756E22">
        <w:rPr>
          <w:rFonts w:ascii="Arial" w:hAnsi="Arial" w:cs="Arial"/>
          <w:sz w:val="24"/>
          <w:szCs w:val="24"/>
        </w:rPr>
        <w:t xml:space="preserve">EDNATEL: </w:t>
      </w:r>
      <w:r w:rsidR="00756E22">
        <w:rPr>
          <w:rFonts w:ascii="Arial" w:hAnsi="Arial" w:cs="Arial"/>
          <w:sz w:val="24"/>
          <w:szCs w:val="24"/>
        </w:rPr>
        <w:tab/>
        <w:t>STATUTÁRNÍ MĚSTO MOST</w:t>
      </w:r>
    </w:p>
    <w:p w:rsidR="00C40CFD" w:rsidRDefault="00C40CFD" w:rsidP="00200B0D">
      <w:pPr>
        <w:spacing w:after="0" w:line="240" w:lineRule="auto"/>
        <w:ind w:firstLine="736"/>
        <w:rPr>
          <w:rFonts w:ascii="Arial" w:hAnsi="Arial" w:cs="Arial"/>
          <w:sz w:val="24"/>
          <w:szCs w:val="24"/>
        </w:rPr>
      </w:pPr>
      <w:r>
        <w:rPr>
          <w:rFonts w:ascii="Arial" w:hAnsi="Arial" w:cs="Arial"/>
          <w:sz w:val="24"/>
          <w:szCs w:val="24"/>
        </w:rPr>
        <w:t>PLÁTCE:</w:t>
      </w:r>
      <w:r>
        <w:rPr>
          <w:rFonts w:ascii="Arial" w:hAnsi="Arial" w:cs="Arial"/>
          <w:sz w:val="24"/>
          <w:szCs w:val="24"/>
        </w:rPr>
        <w:tab/>
      </w:r>
      <w:r>
        <w:rPr>
          <w:rFonts w:ascii="Arial" w:hAnsi="Arial" w:cs="Arial"/>
          <w:sz w:val="24"/>
          <w:szCs w:val="24"/>
        </w:rPr>
        <w:tab/>
        <w:t>OBEC BEČOV</w:t>
      </w:r>
    </w:p>
    <w:p w:rsidR="00200B0D" w:rsidRDefault="00C40CFD" w:rsidP="00EF3ECD">
      <w:pPr>
        <w:spacing w:after="0" w:line="240" w:lineRule="auto"/>
        <w:ind w:firstLine="720"/>
        <w:rPr>
          <w:rFonts w:ascii="Arial" w:hAnsi="Arial" w:cs="Arial"/>
          <w:sz w:val="24"/>
          <w:szCs w:val="24"/>
        </w:rPr>
      </w:pPr>
      <w:r>
        <w:rPr>
          <w:rFonts w:ascii="Arial" w:hAnsi="Arial" w:cs="Arial"/>
          <w:sz w:val="24"/>
          <w:szCs w:val="24"/>
        </w:rPr>
        <w:t>ZHOTOVITEL</w:t>
      </w:r>
      <w:r w:rsidR="00200B0D">
        <w:rPr>
          <w:rFonts w:ascii="Arial" w:hAnsi="Arial" w:cs="Arial"/>
          <w:sz w:val="24"/>
          <w:szCs w:val="24"/>
        </w:rPr>
        <w:t xml:space="preserve">:   </w:t>
      </w:r>
      <w:r w:rsidR="00200B0D">
        <w:rPr>
          <w:rFonts w:ascii="Arial" w:hAnsi="Arial" w:cs="Arial"/>
          <w:sz w:val="24"/>
          <w:szCs w:val="24"/>
        </w:rPr>
        <w:tab/>
        <w:t>ING. ARCH. JAN HASÍK</w:t>
      </w:r>
    </w:p>
    <w:p w:rsidR="00C40CFD" w:rsidRDefault="00D77506" w:rsidP="009D4828">
      <w:pPr>
        <w:spacing w:after="0" w:line="240" w:lineRule="auto"/>
        <w:ind w:firstLine="736"/>
        <w:rPr>
          <w:rFonts w:ascii="Arial" w:hAnsi="Arial" w:cs="Arial"/>
          <w:sz w:val="24"/>
          <w:szCs w:val="24"/>
        </w:rPr>
      </w:pPr>
      <w:r>
        <w:rPr>
          <w:rFonts w:ascii="Arial" w:hAnsi="Arial" w:cs="Arial"/>
          <w:sz w:val="24"/>
          <w:szCs w:val="24"/>
        </w:rPr>
        <w:t>MOST 01/2024</w:t>
      </w:r>
    </w:p>
    <w:p w:rsidR="00444F4B" w:rsidRDefault="00444F4B" w:rsidP="00444F4B">
      <w:pPr>
        <w:tabs>
          <w:tab w:val="center" w:pos="4513"/>
          <w:tab w:val="right" w:pos="9027"/>
        </w:tabs>
        <w:spacing w:after="0" w:line="240" w:lineRule="auto"/>
        <w:ind w:firstLine="736"/>
        <w:jc w:val="both"/>
        <w:rPr>
          <w:rFonts w:ascii="Arial" w:hAnsi="Arial" w:cs="Arial"/>
          <w:i/>
          <w:sz w:val="24"/>
          <w:szCs w:val="24"/>
        </w:rPr>
      </w:pPr>
    </w:p>
    <w:p w:rsidR="00444F4B" w:rsidRDefault="00444F4B" w:rsidP="00444F4B">
      <w:pPr>
        <w:tabs>
          <w:tab w:val="center" w:pos="4513"/>
          <w:tab w:val="right" w:pos="9027"/>
        </w:tabs>
        <w:spacing w:after="0" w:line="240" w:lineRule="auto"/>
        <w:ind w:firstLine="736"/>
        <w:jc w:val="both"/>
        <w:rPr>
          <w:rFonts w:ascii="Arial" w:hAnsi="Arial" w:cs="Arial"/>
          <w:i/>
          <w:sz w:val="24"/>
          <w:szCs w:val="24"/>
        </w:rPr>
      </w:pPr>
    </w:p>
    <w:p w:rsidR="00444F4B" w:rsidRDefault="00444F4B" w:rsidP="00444F4B">
      <w:pPr>
        <w:tabs>
          <w:tab w:val="center" w:pos="4513"/>
          <w:tab w:val="right" w:pos="9027"/>
        </w:tabs>
        <w:spacing w:after="0" w:line="240" w:lineRule="auto"/>
        <w:ind w:firstLine="736"/>
        <w:jc w:val="both"/>
        <w:rPr>
          <w:rFonts w:ascii="Arial" w:hAnsi="Arial" w:cs="Arial"/>
          <w:i/>
          <w:sz w:val="24"/>
          <w:szCs w:val="24"/>
        </w:rPr>
      </w:pPr>
    </w:p>
    <w:p w:rsidR="00444F4B" w:rsidRDefault="00444F4B" w:rsidP="00444F4B">
      <w:pPr>
        <w:tabs>
          <w:tab w:val="center" w:pos="4513"/>
          <w:tab w:val="right" w:pos="9027"/>
        </w:tabs>
        <w:spacing w:after="0" w:line="240" w:lineRule="auto"/>
        <w:ind w:firstLine="736"/>
        <w:jc w:val="both"/>
        <w:rPr>
          <w:rFonts w:ascii="Arial" w:hAnsi="Arial" w:cs="Arial"/>
          <w:i/>
          <w:sz w:val="24"/>
          <w:szCs w:val="24"/>
        </w:rPr>
      </w:pPr>
    </w:p>
    <w:p w:rsidR="00444F4B" w:rsidRDefault="00444F4B" w:rsidP="00444F4B">
      <w:pPr>
        <w:tabs>
          <w:tab w:val="center" w:pos="4513"/>
          <w:tab w:val="right" w:pos="9027"/>
        </w:tabs>
        <w:spacing w:after="0" w:line="240" w:lineRule="auto"/>
        <w:ind w:firstLine="736"/>
        <w:jc w:val="both"/>
        <w:rPr>
          <w:rFonts w:ascii="Arial" w:hAnsi="Arial" w:cs="Arial"/>
          <w:i/>
          <w:sz w:val="24"/>
          <w:szCs w:val="24"/>
        </w:rPr>
      </w:pPr>
    </w:p>
    <w:p w:rsidR="00444F4B" w:rsidRDefault="00444F4B" w:rsidP="00444F4B">
      <w:pPr>
        <w:tabs>
          <w:tab w:val="center" w:pos="4513"/>
          <w:tab w:val="right" w:pos="9027"/>
        </w:tabs>
        <w:spacing w:after="0" w:line="240" w:lineRule="auto"/>
        <w:ind w:firstLine="736"/>
        <w:jc w:val="both"/>
        <w:rPr>
          <w:rFonts w:ascii="Arial" w:hAnsi="Arial" w:cs="Arial"/>
          <w:i/>
          <w:sz w:val="24"/>
          <w:szCs w:val="24"/>
        </w:rPr>
      </w:pPr>
    </w:p>
    <w:p w:rsidR="00444F4B" w:rsidRDefault="00444F4B" w:rsidP="00444F4B">
      <w:pPr>
        <w:tabs>
          <w:tab w:val="center" w:pos="4513"/>
          <w:tab w:val="right" w:pos="9027"/>
        </w:tabs>
        <w:spacing w:after="0" w:line="240" w:lineRule="auto"/>
        <w:ind w:firstLine="736"/>
        <w:jc w:val="both"/>
        <w:rPr>
          <w:rFonts w:ascii="Arial" w:hAnsi="Arial" w:cs="Arial"/>
          <w:i/>
          <w:sz w:val="24"/>
          <w:szCs w:val="24"/>
        </w:rPr>
      </w:pPr>
    </w:p>
    <w:p w:rsidR="00444F4B" w:rsidRPr="009D4828" w:rsidRDefault="00444F4B" w:rsidP="00444F4B">
      <w:pPr>
        <w:tabs>
          <w:tab w:val="center" w:pos="4513"/>
          <w:tab w:val="right" w:pos="9027"/>
        </w:tabs>
        <w:spacing w:after="0" w:line="240" w:lineRule="auto"/>
        <w:ind w:firstLine="736"/>
        <w:jc w:val="both"/>
        <w:rPr>
          <w:rFonts w:ascii="Arial" w:hAnsi="Arial" w:cs="Arial"/>
          <w:i/>
          <w:sz w:val="24"/>
          <w:szCs w:val="24"/>
        </w:rPr>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4"/>
        <w:gridCol w:w="5514"/>
      </w:tblGrid>
      <w:tr w:rsidR="00444F4B" w:rsidRPr="00005033" w:rsidTr="00900EDF">
        <w:trPr>
          <w:trHeight w:val="457"/>
        </w:trPr>
        <w:tc>
          <w:tcPr>
            <w:tcW w:w="8788" w:type="dxa"/>
            <w:gridSpan w:val="2"/>
            <w:vAlign w:val="center"/>
          </w:tcPr>
          <w:p w:rsidR="00444F4B" w:rsidRPr="009D4828" w:rsidRDefault="00444F4B" w:rsidP="00900EDF">
            <w:pPr>
              <w:spacing w:after="0" w:line="240" w:lineRule="auto"/>
              <w:jc w:val="center"/>
              <w:rPr>
                <w:rFonts w:cs="Calibri"/>
                <w:b/>
                <w:sz w:val="28"/>
                <w:szCs w:val="28"/>
              </w:rPr>
            </w:pPr>
            <w:r w:rsidRPr="009D4828">
              <w:rPr>
                <w:rFonts w:cs="Calibri"/>
                <w:b/>
                <w:sz w:val="28"/>
                <w:szCs w:val="28"/>
              </w:rPr>
              <w:t>ZÁZNAM O SCHVÁLENÍ</w:t>
            </w:r>
          </w:p>
        </w:tc>
      </w:tr>
      <w:tr w:rsidR="00444F4B" w:rsidRPr="00005033" w:rsidTr="00900EDF">
        <w:trPr>
          <w:trHeight w:val="668"/>
        </w:trPr>
        <w:tc>
          <w:tcPr>
            <w:tcW w:w="3274" w:type="dxa"/>
          </w:tcPr>
          <w:p w:rsidR="00444F4B" w:rsidRPr="00005033" w:rsidRDefault="00444F4B" w:rsidP="00900EDF">
            <w:pPr>
              <w:spacing w:after="0" w:line="240" w:lineRule="auto"/>
              <w:rPr>
                <w:rFonts w:cs="Calibri"/>
                <w:b/>
                <w:sz w:val="26"/>
                <w:szCs w:val="26"/>
              </w:rPr>
            </w:pPr>
          </w:p>
          <w:p w:rsidR="00444F4B" w:rsidRPr="00005033" w:rsidRDefault="00444F4B" w:rsidP="00900EDF">
            <w:pPr>
              <w:spacing w:after="0" w:line="240" w:lineRule="auto"/>
              <w:rPr>
                <w:rFonts w:cs="Calibri"/>
                <w:b/>
                <w:sz w:val="26"/>
                <w:szCs w:val="26"/>
              </w:rPr>
            </w:pPr>
            <w:r w:rsidRPr="00005033">
              <w:rPr>
                <w:rFonts w:cs="Calibri"/>
                <w:b/>
                <w:sz w:val="26"/>
                <w:szCs w:val="26"/>
              </w:rPr>
              <w:t>Správní orgán, který územní studii schválil:</w:t>
            </w:r>
          </w:p>
        </w:tc>
        <w:tc>
          <w:tcPr>
            <w:tcW w:w="5514" w:type="dxa"/>
            <w:vAlign w:val="center"/>
          </w:tcPr>
          <w:p w:rsidR="00444F4B" w:rsidRPr="00005033" w:rsidRDefault="00444F4B" w:rsidP="00900EDF">
            <w:pPr>
              <w:spacing w:after="0" w:line="240" w:lineRule="auto"/>
              <w:rPr>
                <w:rFonts w:cs="Calibri"/>
                <w:b/>
                <w:sz w:val="26"/>
                <w:szCs w:val="26"/>
              </w:rPr>
            </w:pPr>
          </w:p>
          <w:p w:rsidR="00444F4B" w:rsidRPr="00005033" w:rsidRDefault="00444F4B" w:rsidP="00900EDF">
            <w:pPr>
              <w:spacing w:after="0" w:line="240" w:lineRule="auto"/>
              <w:rPr>
                <w:rFonts w:cs="Calibri"/>
                <w:b/>
                <w:sz w:val="26"/>
                <w:szCs w:val="26"/>
              </w:rPr>
            </w:pPr>
          </w:p>
          <w:p w:rsidR="00444F4B" w:rsidRPr="00005033" w:rsidRDefault="00444F4B" w:rsidP="00900EDF">
            <w:pPr>
              <w:spacing w:after="0" w:line="240" w:lineRule="auto"/>
              <w:jc w:val="center"/>
              <w:rPr>
                <w:rFonts w:cs="Calibri"/>
                <w:b/>
                <w:sz w:val="26"/>
                <w:szCs w:val="26"/>
              </w:rPr>
            </w:pPr>
            <w:r w:rsidRPr="00005033">
              <w:rPr>
                <w:rFonts w:cs="Calibri"/>
                <w:b/>
                <w:sz w:val="26"/>
                <w:szCs w:val="26"/>
              </w:rPr>
              <w:t>Úřad územního plánování</w:t>
            </w:r>
          </w:p>
        </w:tc>
      </w:tr>
      <w:tr w:rsidR="00444F4B" w:rsidRPr="00005033" w:rsidTr="00900EDF">
        <w:trPr>
          <w:trHeight w:val="316"/>
        </w:trPr>
        <w:tc>
          <w:tcPr>
            <w:tcW w:w="3274" w:type="dxa"/>
          </w:tcPr>
          <w:p w:rsidR="00444F4B" w:rsidRPr="00005033" w:rsidRDefault="00444F4B" w:rsidP="00900EDF">
            <w:pPr>
              <w:spacing w:after="0" w:line="240" w:lineRule="auto"/>
              <w:rPr>
                <w:rFonts w:cs="Calibri"/>
                <w:b/>
                <w:sz w:val="26"/>
                <w:szCs w:val="26"/>
              </w:rPr>
            </w:pPr>
          </w:p>
          <w:p w:rsidR="00444F4B" w:rsidRPr="00005033" w:rsidRDefault="00444F4B" w:rsidP="00900EDF">
            <w:pPr>
              <w:spacing w:after="0" w:line="240" w:lineRule="auto"/>
              <w:rPr>
                <w:rFonts w:cs="Calibri"/>
                <w:b/>
                <w:sz w:val="26"/>
                <w:szCs w:val="26"/>
              </w:rPr>
            </w:pPr>
            <w:r w:rsidRPr="00005033">
              <w:rPr>
                <w:rFonts w:cs="Calibri"/>
                <w:b/>
                <w:sz w:val="26"/>
                <w:szCs w:val="26"/>
              </w:rPr>
              <w:t>Datum schválení:</w:t>
            </w:r>
          </w:p>
        </w:tc>
        <w:tc>
          <w:tcPr>
            <w:tcW w:w="5514" w:type="dxa"/>
          </w:tcPr>
          <w:p w:rsidR="00444F4B" w:rsidRPr="00005033" w:rsidRDefault="00444F4B" w:rsidP="00900EDF">
            <w:pPr>
              <w:spacing w:after="0" w:line="240" w:lineRule="auto"/>
              <w:rPr>
                <w:rFonts w:cs="Calibri"/>
                <w:b/>
                <w:sz w:val="26"/>
                <w:szCs w:val="26"/>
              </w:rPr>
            </w:pPr>
          </w:p>
        </w:tc>
      </w:tr>
      <w:tr w:rsidR="00444F4B" w:rsidRPr="00005033" w:rsidTr="00900EDF">
        <w:trPr>
          <w:trHeight w:val="426"/>
        </w:trPr>
        <w:tc>
          <w:tcPr>
            <w:tcW w:w="3274" w:type="dxa"/>
          </w:tcPr>
          <w:p w:rsidR="00444F4B" w:rsidRPr="00005033" w:rsidRDefault="00444F4B" w:rsidP="00900EDF">
            <w:pPr>
              <w:spacing w:after="0" w:line="240" w:lineRule="auto"/>
              <w:rPr>
                <w:rFonts w:cs="Calibri"/>
                <w:b/>
                <w:sz w:val="24"/>
                <w:szCs w:val="24"/>
              </w:rPr>
            </w:pPr>
            <w:r w:rsidRPr="00005033">
              <w:rPr>
                <w:rFonts w:cs="Calibri"/>
                <w:b/>
                <w:sz w:val="24"/>
                <w:szCs w:val="24"/>
              </w:rPr>
              <w:t>Oprávněná úřední osoba pořizovatele:</w:t>
            </w:r>
          </w:p>
          <w:p w:rsidR="00444F4B" w:rsidRPr="00005033" w:rsidRDefault="00444F4B" w:rsidP="00900EDF">
            <w:pPr>
              <w:spacing w:after="0" w:line="240" w:lineRule="auto"/>
              <w:rPr>
                <w:rFonts w:cs="Calibri"/>
                <w:sz w:val="26"/>
                <w:szCs w:val="26"/>
              </w:rPr>
            </w:pPr>
            <w:r w:rsidRPr="00005033">
              <w:rPr>
                <w:rFonts w:cs="Calibri"/>
                <w:sz w:val="26"/>
                <w:szCs w:val="26"/>
              </w:rPr>
              <w:t>Jméno a příjmení:</w:t>
            </w:r>
          </w:p>
        </w:tc>
        <w:tc>
          <w:tcPr>
            <w:tcW w:w="5514" w:type="dxa"/>
          </w:tcPr>
          <w:p w:rsidR="00444F4B" w:rsidRPr="00005033" w:rsidRDefault="00444F4B" w:rsidP="00900EDF">
            <w:pPr>
              <w:spacing w:after="0" w:line="240" w:lineRule="auto"/>
              <w:rPr>
                <w:rFonts w:cs="Calibri"/>
                <w:sz w:val="26"/>
                <w:szCs w:val="26"/>
              </w:rPr>
            </w:pPr>
          </w:p>
          <w:p w:rsidR="00444F4B" w:rsidRPr="00005033" w:rsidRDefault="00444F4B" w:rsidP="00900EDF">
            <w:pPr>
              <w:spacing w:after="0" w:line="240" w:lineRule="auto"/>
              <w:rPr>
                <w:rFonts w:cs="Calibri"/>
                <w:sz w:val="26"/>
                <w:szCs w:val="26"/>
              </w:rPr>
            </w:pPr>
            <w:r w:rsidRPr="00005033">
              <w:rPr>
                <w:rFonts w:cs="Calibri"/>
                <w:sz w:val="26"/>
                <w:szCs w:val="26"/>
              </w:rPr>
              <w:t>Ing. Iva Mazurová</w:t>
            </w:r>
          </w:p>
        </w:tc>
      </w:tr>
      <w:tr w:rsidR="00444F4B" w:rsidRPr="00005033" w:rsidTr="00900EDF">
        <w:trPr>
          <w:trHeight w:val="310"/>
        </w:trPr>
        <w:tc>
          <w:tcPr>
            <w:tcW w:w="3274" w:type="dxa"/>
          </w:tcPr>
          <w:p w:rsidR="00444F4B" w:rsidRPr="00005033" w:rsidRDefault="00444F4B" w:rsidP="00900EDF">
            <w:pPr>
              <w:spacing w:after="0" w:line="240" w:lineRule="auto"/>
              <w:rPr>
                <w:rFonts w:cs="Calibri"/>
                <w:b/>
                <w:sz w:val="26"/>
                <w:szCs w:val="26"/>
              </w:rPr>
            </w:pPr>
          </w:p>
          <w:p w:rsidR="00444F4B" w:rsidRPr="00005033" w:rsidRDefault="00444F4B" w:rsidP="00900EDF">
            <w:pPr>
              <w:spacing w:after="0" w:line="240" w:lineRule="auto"/>
              <w:rPr>
                <w:rFonts w:cs="Calibri"/>
                <w:b/>
                <w:sz w:val="26"/>
                <w:szCs w:val="26"/>
              </w:rPr>
            </w:pPr>
            <w:r w:rsidRPr="00005033">
              <w:rPr>
                <w:rFonts w:cs="Calibri"/>
                <w:b/>
                <w:sz w:val="26"/>
                <w:szCs w:val="26"/>
              </w:rPr>
              <w:t>Funkce:</w:t>
            </w:r>
          </w:p>
        </w:tc>
        <w:tc>
          <w:tcPr>
            <w:tcW w:w="5514" w:type="dxa"/>
            <w:vAlign w:val="center"/>
          </w:tcPr>
          <w:p w:rsidR="00444F4B" w:rsidRPr="00005033" w:rsidRDefault="00444F4B" w:rsidP="00900EDF">
            <w:pPr>
              <w:spacing w:after="0" w:line="240" w:lineRule="auto"/>
              <w:rPr>
                <w:rFonts w:cs="Calibri"/>
                <w:sz w:val="26"/>
                <w:szCs w:val="26"/>
              </w:rPr>
            </w:pPr>
          </w:p>
          <w:p w:rsidR="00444F4B" w:rsidRPr="00005033" w:rsidRDefault="00444F4B" w:rsidP="00900EDF">
            <w:pPr>
              <w:spacing w:after="0" w:line="240" w:lineRule="auto"/>
              <w:rPr>
                <w:rFonts w:cs="Calibri"/>
                <w:sz w:val="26"/>
                <w:szCs w:val="26"/>
              </w:rPr>
            </w:pPr>
            <w:r w:rsidRPr="00005033">
              <w:rPr>
                <w:rFonts w:cs="Calibri"/>
                <w:sz w:val="26"/>
                <w:szCs w:val="26"/>
              </w:rPr>
              <w:t xml:space="preserve">vedoucí odboru rozvoje a dotací </w:t>
            </w:r>
          </w:p>
        </w:tc>
      </w:tr>
      <w:tr w:rsidR="00444F4B" w:rsidRPr="00005033" w:rsidTr="00900EDF">
        <w:trPr>
          <w:trHeight w:val="56"/>
        </w:trPr>
        <w:tc>
          <w:tcPr>
            <w:tcW w:w="3274" w:type="dxa"/>
          </w:tcPr>
          <w:p w:rsidR="00444F4B" w:rsidRPr="00005033" w:rsidRDefault="00444F4B" w:rsidP="00900EDF">
            <w:pPr>
              <w:spacing w:after="0" w:line="240" w:lineRule="auto"/>
              <w:rPr>
                <w:rFonts w:cs="Calibri"/>
                <w:b/>
                <w:sz w:val="26"/>
                <w:szCs w:val="26"/>
              </w:rPr>
            </w:pPr>
          </w:p>
          <w:p w:rsidR="00444F4B" w:rsidRPr="00005033" w:rsidRDefault="00444F4B" w:rsidP="00900EDF">
            <w:pPr>
              <w:spacing w:after="0" w:line="240" w:lineRule="auto"/>
              <w:rPr>
                <w:rFonts w:cs="Calibri"/>
                <w:b/>
                <w:sz w:val="26"/>
                <w:szCs w:val="26"/>
              </w:rPr>
            </w:pPr>
            <w:r w:rsidRPr="00005033">
              <w:rPr>
                <w:rFonts w:cs="Calibri"/>
                <w:b/>
                <w:sz w:val="26"/>
                <w:szCs w:val="26"/>
              </w:rPr>
              <w:t>Podpis:</w:t>
            </w:r>
          </w:p>
        </w:tc>
        <w:tc>
          <w:tcPr>
            <w:tcW w:w="5514" w:type="dxa"/>
          </w:tcPr>
          <w:p w:rsidR="00444F4B" w:rsidRPr="00005033" w:rsidRDefault="00444F4B" w:rsidP="00900EDF">
            <w:pPr>
              <w:spacing w:after="0" w:line="240" w:lineRule="auto"/>
              <w:rPr>
                <w:rFonts w:cs="Calibri"/>
                <w:sz w:val="26"/>
                <w:szCs w:val="26"/>
              </w:rPr>
            </w:pPr>
          </w:p>
        </w:tc>
      </w:tr>
    </w:tbl>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444F4B" w:rsidRDefault="00444F4B" w:rsidP="002B753C">
      <w:pPr>
        <w:spacing w:after="0" w:line="240" w:lineRule="auto"/>
        <w:ind w:firstLine="357"/>
        <w:rPr>
          <w:rFonts w:ascii="Arial" w:hAnsi="Arial" w:cs="Arial"/>
          <w:sz w:val="24"/>
          <w:szCs w:val="24"/>
        </w:rPr>
      </w:pPr>
    </w:p>
    <w:p w:rsidR="002B753C" w:rsidRDefault="002B753C" w:rsidP="002B753C">
      <w:pPr>
        <w:spacing w:after="0" w:line="240" w:lineRule="auto"/>
        <w:ind w:firstLine="357"/>
        <w:rPr>
          <w:rFonts w:ascii="Arial" w:hAnsi="Arial" w:cs="Arial"/>
          <w:sz w:val="24"/>
          <w:szCs w:val="24"/>
        </w:rPr>
      </w:pPr>
      <w:r>
        <w:rPr>
          <w:rFonts w:ascii="Arial" w:hAnsi="Arial" w:cs="Arial"/>
          <w:sz w:val="24"/>
          <w:szCs w:val="24"/>
        </w:rPr>
        <w:lastRenderedPageBreak/>
        <w:t>Územní studie byla zpracová</w:t>
      </w:r>
      <w:r w:rsidR="00203776">
        <w:rPr>
          <w:rFonts w:ascii="Arial" w:hAnsi="Arial" w:cs="Arial"/>
          <w:sz w:val="24"/>
          <w:szCs w:val="24"/>
        </w:rPr>
        <w:t>na dle zadání Magistrátu města M</w:t>
      </w:r>
      <w:r>
        <w:rPr>
          <w:rFonts w:ascii="Arial" w:hAnsi="Arial" w:cs="Arial"/>
          <w:sz w:val="24"/>
          <w:szCs w:val="24"/>
        </w:rPr>
        <w:t>ostu z 06/2023.</w:t>
      </w:r>
    </w:p>
    <w:p w:rsidR="002B753C" w:rsidRDefault="002B753C" w:rsidP="00636CA3">
      <w:pPr>
        <w:spacing w:after="0" w:line="240" w:lineRule="auto"/>
        <w:ind w:firstLine="736"/>
        <w:rPr>
          <w:rFonts w:ascii="Arial" w:hAnsi="Arial" w:cs="Arial"/>
          <w:sz w:val="24"/>
          <w:szCs w:val="24"/>
        </w:rPr>
      </w:pPr>
    </w:p>
    <w:p w:rsidR="00200B0D" w:rsidRPr="00761E94" w:rsidRDefault="002857BF" w:rsidP="00916643">
      <w:pPr>
        <w:pStyle w:val="Odstavecseseznamem"/>
        <w:numPr>
          <w:ilvl w:val="0"/>
          <w:numId w:val="1"/>
        </w:numPr>
        <w:spacing w:after="0" w:line="240" w:lineRule="auto"/>
        <w:ind w:left="714" w:hanging="357"/>
        <w:rPr>
          <w:rFonts w:ascii="Arial" w:hAnsi="Arial" w:cs="Arial"/>
          <w:sz w:val="24"/>
          <w:szCs w:val="24"/>
        </w:rPr>
      </w:pPr>
      <w:r>
        <w:rPr>
          <w:rFonts w:ascii="Arial" w:hAnsi="Arial" w:cs="Arial"/>
          <w:sz w:val="24"/>
          <w:szCs w:val="24"/>
        </w:rPr>
        <w:t>v</w:t>
      </w:r>
      <w:r w:rsidR="00200B0D" w:rsidRPr="00761E94">
        <w:rPr>
          <w:rFonts w:ascii="Arial" w:hAnsi="Arial" w:cs="Arial"/>
          <w:sz w:val="24"/>
          <w:szCs w:val="24"/>
        </w:rPr>
        <w:t>ymezení řešené plochy</w:t>
      </w:r>
    </w:p>
    <w:p w:rsidR="00492CF5" w:rsidRDefault="00492CF5" w:rsidP="00916643">
      <w:pPr>
        <w:spacing w:after="0" w:line="240" w:lineRule="auto"/>
        <w:ind w:left="357"/>
        <w:jc w:val="both"/>
        <w:rPr>
          <w:rFonts w:ascii="Arial" w:hAnsi="Arial" w:cs="Arial"/>
          <w:sz w:val="24"/>
          <w:szCs w:val="24"/>
        </w:rPr>
      </w:pPr>
    </w:p>
    <w:p w:rsidR="00761E94" w:rsidRDefault="00761E94" w:rsidP="00916643">
      <w:pPr>
        <w:spacing w:after="0" w:line="240" w:lineRule="auto"/>
        <w:ind w:left="357"/>
        <w:jc w:val="both"/>
        <w:rPr>
          <w:rFonts w:ascii="Arial" w:hAnsi="Arial" w:cs="Arial"/>
          <w:sz w:val="24"/>
          <w:szCs w:val="24"/>
        </w:rPr>
      </w:pPr>
      <w:r w:rsidRPr="00761E94">
        <w:rPr>
          <w:rFonts w:ascii="Arial" w:hAnsi="Arial" w:cs="Arial"/>
          <w:sz w:val="24"/>
          <w:szCs w:val="24"/>
        </w:rPr>
        <w:t xml:space="preserve">V Návrhu územního plánu </w:t>
      </w:r>
      <w:r w:rsidR="00170E4F">
        <w:rPr>
          <w:rFonts w:ascii="Arial" w:hAnsi="Arial" w:cs="Arial"/>
          <w:sz w:val="24"/>
          <w:szCs w:val="24"/>
        </w:rPr>
        <w:t xml:space="preserve">obce </w:t>
      </w:r>
      <w:r w:rsidRPr="00761E94">
        <w:rPr>
          <w:rFonts w:ascii="Arial" w:hAnsi="Arial" w:cs="Arial"/>
          <w:sz w:val="24"/>
          <w:szCs w:val="24"/>
        </w:rPr>
        <w:t xml:space="preserve">Bečov je využití zastavitelné plochy Z04 BV v k. ú. Bečov u Mostu podmíněno zpracováním územní studie. </w:t>
      </w:r>
    </w:p>
    <w:p w:rsidR="00761E94" w:rsidRDefault="00761E94" w:rsidP="00916643">
      <w:pPr>
        <w:spacing w:after="0" w:line="240" w:lineRule="auto"/>
        <w:ind w:left="357"/>
        <w:jc w:val="both"/>
        <w:rPr>
          <w:rFonts w:ascii="Arial" w:hAnsi="Arial" w:cs="Arial"/>
          <w:sz w:val="24"/>
          <w:szCs w:val="24"/>
        </w:rPr>
      </w:pPr>
      <w:r>
        <w:rPr>
          <w:rFonts w:ascii="Arial" w:hAnsi="Arial" w:cs="Arial"/>
          <w:sz w:val="24"/>
          <w:szCs w:val="24"/>
        </w:rPr>
        <w:t xml:space="preserve">Vymezená plocha se nachází na západním okraji obce a navazuje na stávající zástavbu rodinných domů. Dle územního plánu je určena pro venkovskou rodinnou zástavbu. Řešená plocha má </w:t>
      </w:r>
      <w:r w:rsidR="00170E4F">
        <w:rPr>
          <w:rFonts w:ascii="Arial" w:hAnsi="Arial" w:cs="Arial"/>
          <w:sz w:val="24"/>
          <w:szCs w:val="24"/>
        </w:rPr>
        <w:t xml:space="preserve">celkem </w:t>
      </w:r>
      <w:r>
        <w:rPr>
          <w:rFonts w:ascii="Arial" w:hAnsi="Arial" w:cs="Arial"/>
          <w:sz w:val="24"/>
          <w:szCs w:val="24"/>
        </w:rPr>
        <w:t>6,87 ha.</w:t>
      </w:r>
    </w:p>
    <w:p w:rsidR="00761E94" w:rsidRPr="00761E94" w:rsidRDefault="00761E94" w:rsidP="00916643">
      <w:pPr>
        <w:spacing w:after="0" w:line="240" w:lineRule="auto"/>
        <w:ind w:left="357"/>
        <w:jc w:val="both"/>
        <w:rPr>
          <w:rFonts w:ascii="Arial" w:hAnsi="Arial" w:cs="Arial"/>
          <w:sz w:val="24"/>
          <w:szCs w:val="24"/>
        </w:rPr>
      </w:pPr>
      <w:r>
        <w:rPr>
          <w:rFonts w:ascii="Arial" w:hAnsi="Arial" w:cs="Arial"/>
          <w:sz w:val="24"/>
          <w:szCs w:val="24"/>
        </w:rPr>
        <w:t>Z jihu je území omezeno již částečně povolenou výstavbou podél</w:t>
      </w:r>
      <w:r w:rsidR="005E6F8B">
        <w:rPr>
          <w:rFonts w:ascii="Arial" w:hAnsi="Arial" w:cs="Arial"/>
          <w:sz w:val="24"/>
          <w:szCs w:val="24"/>
        </w:rPr>
        <w:t xml:space="preserve"> „Jižní ulice“, ze severu a západu ochranným pásmem čistírny odpadních vod a z východu stávající zástavbou.</w:t>
      </w:r>
      <w:r>
        <w:rPr>
          <w:rFonts w:ascii="Arial" w:hAnsi="Arial" w:cs="Arial"/>
          <w:sz w:val="24"/>
          <w:szCs w:val="24"/>
        </w:rPr>
        <w:t xml:space="preserve"> </w:t>
      </w:r>
      <w:r w:rsidR="005E6F8B">
        <w:rPr>
          <w:rFonts w:ascii="Arial" w:hAnsi="Arial" w:cs="Arial"/>
          <w:sz w:val="24"/>
          <w:szCs w:val="24"/>
        </w:rPr>
        <w:t>Terén spáduje ve směru severozápadním.</w:t>
      </w:r>
    </w:p>
    <w:p w:rsidR="00761E94" w:rsidRPr="00761E94" w:rsidRDefault="00761E94" w:rsidP="00916643">
      <w:pPr>
        <w:spacing w:after="0" w:line="240" w:lineRule="auto"/>
        <w:rPr>
          <w:rFonts w:ascii="Arial" w:hAnsi="Arial" w:cs="Arial"/>
          <w:sz w:val="24"/>
          <w:szCs w:val="24"/>
        </w:rPr>
      </w:pPr>
    </w:p>
    <w:p w:rsidR="00200B0D" w:rsidRDefault="00200B0D" w:rsidP="00916643">
      <w:pPr>
        <w:pStyle w:val="Odstavecseseznamem"/>
        <w:numPr>
          <w:ilvl w:val="0"/>
          <w:numId w:val="1"/>
        </w:numPr>
        <w:spacing w:after="0" w:line="240" w:lineRule="auto"/>
        <w:rPr>
          <w:rFonts w:ascii="Arial" w:hAnsi="Arial" w:cs="Arial"/>
          <w:sz w:val="24"/>
          <w:szCs w:val="24"/>
        </w:rPr>
      </w:pPr>
      <w:r w:rsidRPr="00200B0D">
        <w:rPr>
          <w:rFonts w:ascii="Arial" w:hAnsi="Arial" w:cs="Arial"/>
          <w:sz w:val="24"/>
          <w:szCs w:val="24"/>
        </w:rPr>
        <w:t>podmínky pro umístění a využití pozemků</w:t>
      </w:r>
    </w:p>
    <w:p w:rsidR="00BB1C7C" w:rsidRDefault="00BB1C7C" w:rsidP="00916643">
      <w:pPr>
        <w:pStyle w:val="Odstavecseseznamem"/>
        <w:spacing w:after="0" w:line="240" w:lineRule="auto"/>
        <w:ind w:left="360"/>
        <w:rPr>
          <w:rFonts w:ascii="Arial" w:hAnsi="Arial" w:cs="Arial"/>
          <w:sz w:val="24"/>
          <w:szCs w:val="24"/>
        </w:rPr>
      </w:pPr>
    </w:p>
    <w:p w:rsidR="00BB1C7C" w:rsidRDefault="00BB1C7C" w:rsidP="00916643">
      <w:pPr>
        <w:pStyle w:val="Odstavecseseznamem"/>
        <w:spacing w:after="0" w:line="240" w:lineRule="auto"/>
        <w:ind w:left="360"/>
        <w:rPr>
          <w:rFonts w:ascii="Arial" w:hAnsi="Arial" w:cs="Arial"/>
          <w:sz w:val="24"/>
          <w:szCs w:val="24"/>
        </w:rPr>
      </w:pPr>
      <w:r>
        <w:rPr>
          <w:rFonts w:ascii="Arial" w:hAnsi="Arial" w:cs="Arial"/>
          <w:sz w:val="24"/>
          <w:szCs w:val="24"/>
        </w:rPr>
        <w:t>V zadání územní studie byly stanoveny tyto podmínky:</w:t>
      </w:r>
    </w:p>
    <w:p w:rsidR="00BB1C7C" w:rsidRDefault="00BB1C7C" w:rsidP="00916643">
      <w:pPr>
        <w:pStyle w:val="Odstavecseseznamem"/>
        <w:spacing w:after="0" w:line="240" w:lineRule="auto"/>
        <w:ind w:left="360"/>
        <w:rPr>
          <w:rFonts w:ascii="Arial" w:hAnsi="Arial" w:cs="Arial"/>
          <w:sz w:val="24"/>
          <w:szCs w:val="24"/>
        </w:rPr>
      </w:pPr>
      <w:r w:rsidRPr="00BB1C7C">
        <w:rPr>
          <w:rFonts w:ascii="Arial" w:hAnsi="Arial" w:cs="Arial"/>
          <w:sz w:val="24"/>
          <w:szCs w:val="24"/>
        </w:rPr>
        <w:t xml:space="preserve">navrhnout plochy pro bydlení BV – bydlení individuální v rodinných domech </w:t>
      </w:r>
    </w:p>
    <w:p w:rsidR="00BB1C7C" w:rsidRPr="00BB1C7C" w:rsidRDefault="00BB1C7C" w:rsidP="00916643">
      <w:pPr>
        <w:pStyle w:val="Odstavecseseznamem"/>
        <w:spacing w:after="0" w:line="240" w:lineRule="auto"/>
        <w:ind w:left="360"/>
        <w:rPr>
          <w:rFonts w:ascii="Arial" w:hAnsi="Arial" w:cs="Arial"/>
          <w:sz w:val="24"/>
          <w:szCs w:val="24"/>
        </w:rPr>
      </w:pPr>
      <w:r w:rsidRPr="00BB1C7C">
        <w:rPr>
          <w:rFonts w:ascii="Arial" w:hAnsi="Arial" w:cs="Arial"/>
          <w:sz w:val="24"/>
          <w:szCs w:val="24"/>
        </w:rPr>
        <w:t>– vesnické,</w:t>
      </w:r>
    </w:p>
    <w:p w:rsidR="00BB1C7C" w:rsidRPr="00BB1C7C" w:rsidRDefault="00BB1C7C" w:rsidP="00A35C17">
      <w:pPr>
        <w:pStyle w:val="Odstavecseseznamem"/>
        <w:spacing w:after="0" w:line="240" w:lineRule="auto"/>
        <w:ind w:left="360"/>
        <w:jc w:val="both"/>
        <w:rPr>
          <w:rFonts w:ascii="Arial" w:hAnsi="Arial" w:cs="Arial"/>
          <w:sz w:val="24"/>
          <w:szCs w:val="24"/>
        </w:rPr>
      </w:pPr>
      <w:r w:rsidRPr="00BB1C7C">
        <w:rPr>
          <w:rFonts w:ascii="Arial" w:hAnsi="Arial" w:cs="Arial"/>
          <w:sz w:val="24"/>
          <w:szCs w:val="24"/>
        </w:rPr>
        <w:t>minimální velikost stavebního pozemku</w:t>
      </w:r>
      <w:r w:rsidR="00A35C17">
        <w:rPr>
          <w:rFonts w:ascii="Arial" w:hAnsi="Arial" w:cs="Arial"/>
          <w:sz w:val="24"/>
          <w:szCs w:val="24"/>
        </w:rPr>
        <w:t xml:space="preserve"> určeného pro hlavní stavbu byla v zadání stanovena na</w:t>
      </w:r>
      <w:r w:rsidRPr="00BB1C7C">
        <w:rPr>
          <w:rFonts w:ascii="Arial" w:hAnsi="Arial" w:cs="Arial"/>
          <w:sz w:val="24"/>
          <w:szCs w:val="24"/>
        </w:rPr>
        <w:t xml:space="preserve"> 900</w:t>
      </w:r>
      <w:r w:rsidR="0076270F">
        <w:rPr>
          <w:rFonts w:ascii="Arial" w:hAnsi="Arial" w:cs="Arial"/>
          <w:sz w:val="24"/>
          <w:szCs w:val="24"/>
        </w:rPr>
        <w:t xml:space="preserve"> </w:t>
      </w:r>
      <w:r w:rsidRPr="00BB1C7C">
        <w:rPr>
          <w:rFonts w:ascii="Arial" w:hAnsi="Arial" w:cs="Arial"/>
          <w:sz w:val="24"/>
          <w:szCs w:val="24"/>
        </w:rPr>
        <w:t>m2</w:t>
      </w:r>
      <w:r w:rsidR="00B64756">
        <w:rPr>
          <w:rFonts w:ascii="Arial" w:hAnsi="Arial" w:cs="Arial"/>
          <w:sz w:val="24"/>
          <w:szCs w:val="24"/>
        </w:rPr>
        <w:t>.</w:t>
      </w:r>
      <w:r w:rsidRPr="00BB1C7C">
        <w:rPr>
          <w:rFonts w:ascii="Arial" w:hAnsi="Arial" w:cs="Arial"/>
          <w:sz w:val="24"/>
          <w:szCs w:val="24"/>
        </w:rPr>
        <w:t xml:space="preserve">  </w:t>
      </w:r>
    </w:p>
    <w:p w:rsidR="00BB1C7C" w:rsidRDefault="00B64756" w:rsidP="00916643">
      <w:pPr>
        <w:pStyle w:val="Odstavecseseznamem"/>
        <w:spacing w:after="0" w:line="240" w:lineRule="auto"/>
        <w:ind w:left="360"/>
        <w:rPr>
          <w:rFonts w:ascii="Arial" w:hAnsi="Arial" w:cs="Arial"/>
          <w:sz w:val="24"/>
          <w:szCs w:val="24"/>
        </w:rPr>
      </w:pPr>
      <w:r>
        <w:rPr>
          <w:rFonts w:ascii="Arial" w:hAnsi="Arial" w:cs="Arial"/>
          <w:sz w:val="24"/>
          <w:szCs w:val="24"/>
        </w:rPr>
        <w:t>Z</w:t>
      </w:r>
      <w:r w:rsidR="00BB1C7C">
        <w:rPr>
          <w:rFonts w:ascii="Arial" w:hAnsi="Arial" w:cs="Arial"/>
          <w:sz w:val="24"/>
          <w:szCs w:val="24"/>
        </w:rPr>
        <w:t> územně analytických podkladů vyplývají další omezující podmínky:</w:t>
      </w:r>
    </w:p>
    <w:p w:rsidR="00492CF5" w:rsidRDefault="00BB1C7C" w:rsidP="00916643">
      <w:pPr>
        <w:pStyle w:val="Odstavecseseznamem"/>
        <w:spacing w:after="0" w:line="240" w:lineRule="auto"/>
        <w:ind w:left="360"/>
        <w:rPr>
          <w:rFonts w:ascii="Arial" w:hAnsi="Arial" w:cs="Arial"/>
          <w:sz w:val="24"/>
          <w:szCs w:val="24"/>
        </w:rPr>
      </w:pPr>
      <w:r>
        <w:rPr>
          <w:rFonts w:ascii="Arial" w:hAnsi="Arial" w:cs="Arial"/>
          <w:sz w:val="24"/>
          <w:szCs w:val="24"/>
        </w:rPr>
        <w:t>Přes plochu prochází trasa obecní kanalizace, v jižní části území se nachází vzdušné vedení VN s ochranným pásmem, středem určené plochy prochází telefonní kabel a ze severu je plocha omezena ochranným pásmem čistírny odpadních vod</w:t>
      </w:r>
      <w:r w:rsidR="00492CF5">
        <w:rPr>
          <w:rFonts w:ascii="Arial" w:hAnsi="Arial" w:cs="Arial"/>
          <w:sz w:val="24"/>
          <w:szCs w:val="24"/>
        </w:rPr>
        <w:t>. Nad plochou prochází též radioreléová komunikační trasa.</w:t>
      </w:r>
    </w:p>
    <w:p w:rsidR="00123443" w:rsidRDefault="00492CF5" w:rsidP="00916643">
      <w:pPr>
        <w:pStyle w:val="Odstavecseseznamem"/>
        <w:spacing w:after="0" w:line="240" w:lineRule="auto"/>
        <w:ind w:left="360"/>
        <w:rPr>
          <w:rFonts w:ascii="Arial" w:hAnsi="Arial" w:cs="Arial"/>
          <w:sz w:val="24"/>
          <w:szCs w:val="24"/>
        </w:rPr>
      </w:pPr>
      <w:r>
        <w:rPr>
          <w:rFonts w:ascii="Arial" w:hAnsi="Arial" w:cs="Arial"/>
          <w:sz w:val="24"/>
          <w:szCs w:val="24"/>
        </w:rPr>
        <w:t xml:space="preserve">Řešení je též omezeno již rozprodanými pozemky s částí povolených staveb a komunikací i </w:t>
      </w:r>
      <w:r w:rsidR="0076270F">
        <w:rPr>
          <w:rFonts w:ascii="Arial" w:hAnsi="Arial" w:cs="Arial"/>
          <w:sz w:val="24"/>
          <w:szCs w:val="24"/>
        </w:rPr>
        <w:t xml:space="preserve">s </w:t>
      </w:r>
      <w:r>
        <w:rPr>
          <w:rFonts w:ascii="Arial" w:hAnsi="Arial" w:cs="Arial"/>
          <w:sz w:val="24"/>
          <w:szCs w:val="24"/>
        </w:rPr>
        <w:t>inženýrskými sítěmi v „Jižní ulici“.</w:t>
      </w:r>
    </w:p>
    <w:p w:rsidR="005E6F8B" w:rsidRDefault="00123443" w:rsidP="00916643">
      <w:pPr>
        <w:pStyle w:val="Odstavecseseznamem"/>
        <w:spacing w:after="0" w:line="240" w:lineRule="auto"/>
        <w:ind w:left="357"/>
        <w:rPr>
          <w:rFonts w:ascii="Arial" w:hAnsi="Arial" w:cs="Arial"/>
          <w:sz w:val="24"/>
          <w:szCs w:val="24"/>
        </w:rPr>
      </w:pPr>
      <w:r>
        <w:rPr>
          <w:rFonts w:ascii="Arial" w:hAnsi="Arial" w:cs="Arial"/>
          <w:sz w:val="24"/>
          <w:szCs w:val="24"/>
        </w:rPr>
        <w:t>Z povol</w:t>
      </w:r>
      <w:r w:rsidR="00C40CFD">
        <w:rPr>
          <w:rFonts w:ascii="Arial" w:hAnsi="Arial" w:cs="Arial"/>
          <w:sz w:val="24"/>
          <w:szCs w:val="24"/>
        </w:rPr>
        <w:t>ovacího řízení pro zástavbu v „J</w:t>
      </w:r>
      <w:r>
        <w:rPr>
          <w:rFonts w:ascii="Arial" w:hAnsi="Arial" w:cs="Arial"/>
          <w:sz w:val="24"/>
          <w:szCs w:val="24"/>
        </w:rPr>
        <w:t>ižní ulici“ vyplynula nemožnost zasakování dešťových vod na celé ploše.</w:t>
      </w:r>
      <w:r w:rsidR="00BB1C7C">
        <w:rPr>
          <w:rFonts w:ascii="Arial" w:hAnsi="Arial" w:cs="Arial"/>
          <w:sz w:val="24"/>
          <w:szCs w:val="24"/>
        </w:rPr>
        <w:t xml:space="preserve"> </w:t>
      </w:r>
      <w:r>
        <w:rPr>
          <w:rFonts w:ascii="Arial" w:hAnsi="Arial" w:cs="Arial"/>
          <w:sz w:val="24"/>
          <w:szCs w:val="24"/>
        </w:rPr>
        <w:t xml:space="preserve">Je </w:t>
      </w:r>
      <w:r w:rsidR="00170E4F">
        <w:rPr>
          <w:rFonts w:ascii="Arial" w:hAnsi="Arial" w:cs="Arial"/>
          <w:sz w:val="24"/>
          <w:szCs w:val="24"/>
        </w:rPr>
        <w:t>proto nutno vy</w:t>
      </w:r>
      <w:r>
        <w:rPr>
          <w:rFonts w:ascii="Arial" w:hAnsi="Arial" w:cs="Arial"/>
          <w:sz w:val="24"/>
          <w:szCs w:val="24"/>
        </w:rPr>
        <w:t>budovat též samostatnou kanalizaci dešťovou.</w:t>
      </w:r>
    </w:p>
    <w:p w:rsidR="00555C58" w:rsidRPr="005E6F8B" w:rsidRDefault="00555C58" w:rsidP="00916643">
      <w:pPr>
        <w:pStyle w:val="Odstavecseseznamem"/>
        <w:spacing w:after="0" w:line="240" w:lineRule="auto"/>
        <w:ind w:left="357"/>
        <w:rPr>
          <w:rFonts w:ascii="Arial" w:hAnsi="Arial" w:cs="Arial"/>
          <w:sz w:val="24"/>
          <w:szCs w:val="24"/>
        </w:rPr>
      </w:pPr>
    </w:p>
    <w:p w:rsidR="00200B0D" w:rsidRDefault="00200B0D" w:rsidP="00916643">
      <w:pPr>
        <w:pStyle w:val="Odstavecseseznamem"/>
        <w:numPr>
          <w:ilvl w:val="0"/>
          <w:numId w:val="1"/>
        </w:numPr>
        <w:spacing w:after="0" w:line="240" w:lineRule="auto"/>
        <w:rPr>
          <w:rFonts w:ascii="Arial" w:hAnsi="Arial" w:cs="Arial"/>
          <w:sz w:val="24"/>
          <w:szCs w:val="24"/>
        </w:rPr>
      </w:pPr>
      <w:r w:rsidRPr="00200B0D">
        <w:rPr>
          <w:rFonts w:ascii="Arial" w:hAnsi="Arial" w:cs="Arial"/>
          <w:sz w:val="24"/>
          <w:szCs w:val="24"/>
        </w:rPr>
        <w:t>podmínky pro umístění a uspořádán</w:t>
      </w:r>
      <w:r w:rsidR="00CF19AA">
        <w:rPr>
          <w:rFonts w:ascii="Arial" w:hAnsi="Arial" w:cs="Arial"/>
          <w:sz w:val="24"/>
          <w:szCs w:val="24"/>
        </w:rPr>
        <w:t>í staveb veřejné infrastruktury</w:t>
      </w:r>
    </w:p>
    <w:p w:rsidR="00CF19AA" w:rsidRDefault="00CF19AA" w:rsidP="00916643">
      <w:pPr>
        <w:pStyle w:val="Odstavecseseznamem"/>
        <w:spacing w:after="0" w:line="240" w:lineRule="auto"/>
        <w:rPr>
          <w:rFonts w:ascii="Arial" w:hAnsi="Arial" w:cs="Arial"/>
          <w:sz w:val="24"/>
          <w:szCs w:val="24"/>
        </w:rPr>
      </w:pPr>
    </w:p>
    <w:p w:rsidR="00CF19AA" w:rsidRDefault="00CF19AA" w:rsidP="00916643">
      <w:pPr>
        <w:pStyle w:val="Odstavecseseznamem"/>
        <w:spacing w:after="0" w:line="240" w:lineRule="auto"/>
        <w:ind w:left="360"/>
        <w:rPr>
          <w:rFonts w:ascii="Arial" w:hAnsi="Arial" w:cs="Arial"/>
          <w:sz w:val="24"/>
          <w:szCs w:val="24"/>
        </w:rPr>
      </w:pPr>
      <w:r>
        <w:rPr>
          <w:rFonts w:ascii="Arial" w:hAnsi="Arial" w:cs="Arial"/>
          <w:sz w:val="24"/>
          <w:szCs w:val="24"/>
        </w:rPr>
        <w:t>Dopravní napojení nové části je možné pouze</w:t>
      </w:r>
      <w:r w:rsidR="00123443">
        <w:rPr>
          <w:rFonts w:ascii="Arial" w:hAnsi="Arial" w:cs="Arial"/>
          <w:sz w:val="24"/>
          <w:szCs w:val="24"/>
        </w:rPr>
        <w:t xml:space="preserve"> v jediném míst</w:t>
      </w:r>
      <w:r w:rsidR="00E01BEA">
        <w:rPr>
          <w:rFonts w:ascii="Arial" w:hAnsi="Arial" w:cs="Arial"/>
          <w:sz w:val="24"/>
          <w:szCs w:val="24"/>
        </w:rPr>
        <w:t>ě</w:t>
      </w:r>
      <w:r w:rsidR="00123443">
        <w:rPr>
          <w:rFonts w:ascii="Arial" w:hAnsi="Arial" w:cs="Arial"/>
          <w:sz w:val="24"/>
          <w:szCs w:val="24"/>
        </w:rPr>
        <w:t xml:space="preserve"> a to ze stávající „Jižní ulice“ za trafostanicí. Nová </w:t>
      </w:r>
      <w:r w:rsidR="00170E4F">
        <w:rPr>
          <w:rFonts w:ascii="Arial" w:hAnsi="Arial" w:cs="Arial"/>
          <w:sz w:val="24"/>
          <w:szCs w:val="24"/>
        </w:rPr>
        <w:t xml:space="preserve">hlavní </w:t>
      </w:r>
      <w:r w:rsidR="00123443">
        <w:rPr>
          <w:rFonts w:ascii="Arial" w:hAnsi="Arial" w:cs="Arial"/>
          <w:sz w:val="24"/>
          <w:szCs w:val="24"/>
        </w:rPr>
        <w:t xml:space="preserve">ulice bude trasována nad stávající kanalizační stokou. </w:t>
      </w:r>
    </w:p>
    <w:p w:rsidR="00123443" w:rsidRDefault="00123443" w:rsidP="00916643">
      <w:pPr>
        <w:pStyle w:val="Odstavecseseznamem"/>
        <w:spacing w:after="0" w:line="240" w:lineRule="auto"/>
        <w:ind w:left="360"/>
        <w:rPr>
          <w:rFonts w:ascii="Arial" w:hAnsi="Arial" w:cs="Arial"/>
          <w:sz w:val="24"/>
          <w:szCs w:val="24"/>
        </w:rPr>
      </w:pPr>
      <w:r>
        <w:rPr>
          <w:rFonts w:ascii="Arial" w:hAnsi="Arial" w:cs="Arial"/>
          <w:sz w:val="24"/>
          <w:szCs w:val="24"/>
        </w:rPr>
        <w:t xml:space="preserve">Kanalizace splašková bude napojena do </w:t>
      </w:r>
      <w:r w:rsidR="002857BF">
        <w:rPr>
          <w:rFonts w:ascii="Arial" w:hAnsi="Arial" w:cs="Arial"/>
          <w:sz w:val="24"/>
          <w:szCs w:val="24"/>
        </w:rPr>
        <w:t xml:space="preserve">této </w:t>
      </w:r>
      <w:r>
        <w:rPr>
          <w:rFonts w:ascii="Arial" w:hAnsi="Arial" w:cs="Arial"/>
          <w:sz w:val="24"/>
          <w:szCs w:val="24"/>
        </w:rPr>
        <w:t>stoky procházející východním okrajem nové plochy.</w:t>
      </w:r>
    </w:p>
    <w:p w:rsidR="00123443" w:rsidRDefault="00123443" w:rsidP="00916643">
      <w:pPr>
        <w:pStyle w:val="Odstavecseseznamem"/>
        <w:spacing w:after="0" w:line="240" w:lineRule="auto"/>
        <w:ind w:left="360"/>
        <w:rPr>
          <w:rFonts w:ascii="Arial" w:hAnsi="Arial" w:cs="Arial"/>
          <w:sz w:val="24"/>
          <w:szCs w:val="24"/>
        </w:rPr>
      </w:pPr>
      <w:r>
        <w:rPr>
          <w:rFonts w:ascii="Arial" w:hAnsi="Arial" w:cs="Arial"/>
          <w:sz w:val="24"/>
          <w:szCs w:val="24"/>
        </w:rPr>
        <w:t>Vodovod bude napojen okruhově ze severu a jihu na stávající rozvody v obci.</w:t>
      </w:r>
    </w:p>
    <w:p w:rsidR="00123443" w:rsidRDefault="00123443" w:rsidP="00916643">
      <w:pPr>
        <w:pStyle w:val="Odstavecseseznamem"/>
        <w:spacing w:after="0" w:line="240" w:lineRule="auto"/>
        <w:ind w:left="360"/>
        <w:rPr>
          <w:rFonts w:ascii="Arial" w:hAnsi="Arial" w:cs="Arial"/>
          <w:sz w:val="24"/>
          <w:szCs w:val="24"/>
        </w:rPr>
      </w:pPr>
      <w:r>
        <w:rPr>
          <w:rFonts w:ascii="Arial" w:hAnsi="Arial" w:cs="Arial"/>
          <w:sz w:val="24"/>
          <w:szCs w:val="24"/>
        </w:rPr>
        <w:t>Rozvody NN jsou v</w:t>
      </w:r>
      <w:r w:rsidR="00B91FEA">
        <w:rPr>
          <w:rFonts w:ascii="Arial" w:hAnsi="Arial" w:cs="Arial"/>
          <w:sz w:val="24"/>
          <w:szCs w:val="24"/>
        </w:rPr>
        <w:t xml:space="preserve"> </w:t>
      </w:r>
      <w:r w:rsidR="00B91FEA" w:rsidRPr="00387401">
        <w:rPr>
          <w:rFonts w:ascii="Arial" w:hAnsi="Arial" w:cs="Arial"/>
          <w:sz w:val="24"/>
          <w:szCs w:val="24"/>
        </w:rPr>
        <w:t>rámci</w:t>
      </w:r>
      <w:r>
        <w:rPr>
          <w:rFonts w:ascii="Arial" w:hAnsi="Arial" w:cs="Arial"/>
          <w:sz w:val="24"/>
          <w:szCs w:val="24"/>
        </w:rPr>
        <w:t> investic</w:t>
      </w:r>
      <w:r w:rsidR="00B91FEA">
        <w:rPr>
          <w:rFonts w:ascii="Arial" w:hAnsi="Arial" w:cs="Arial"/>
          <w:sz w:val="24"/>
          <w:szCs w:val="24"/>
        </w:rPr>
        <w:t>e</w:t>
      </w:r>
      <w:r>
        <w:rPr>
          <w:rFonts w:ascii="Arial" w:hAnsi="Arial" w:cs="Arial"/>
          <w:sz w:val="24"/>
          <w:szCs w:val="24"/>
        </w:rPr>
        <w:t xml:space="preserve"> ČEZ. Budou napojeny ze stávající trafostanice.</w:t>
      </w:r>
    </w:p>
    <w:p w:rsidR="00415805" w:rsidRDefault="00123443" w:rsidP="00916643">
      <w:pPr>
        <w:pStyle w:val="Odstavecseseznamem"/>
        <w:spacing w:after="0" w:line="240" w:lineRule="auto"/>
        <w:ind w:left="360"/>
        <w:rPr>
          <w:rFonts w:ascii="Arial" w:hAnsi="Arial" w:cs="Arial"/>
          <w:sz w:val="24"/>
          <w:szCs w:val="24"/>
        </w:rPr>
      </w:pPr>
      <w:r>
        <w:rPr>
          <w:rFonts w:ascii="Arial" w:hAnsi="Arial" w:cs="Arial"/>
          <w:sz w:val="24"/>
          <w:szCs w:val="24"/>
        </w:rPr>
        <w:t>Dešťová kanalizace napojí celé území a odvodní ho určeným směrem k místu likvidace</w:t>
      </w:r>
      <w:r w:rsidR="00415805">
        <w:rPr>
          <w:rFonts w:ascii="Arial" w:hAnsi="Arial" w:cs="Arial"/>
          <w:sz w:val="24"/>
          <w:szCs w:val="24"/>
        </w:rPr>
        <w:t xml:space="preserve"> dešťových vod.</w:t>
      </w:r>
      <w:r w:rsidR="00CE4D83">
        <w:rPr>
          <w:rFonts w:ascii="Arial" w:hAnsi="Arial" w:cs="Arial"/>
          <w:sz w:val="24"/>
          <w:szCs w:val="24"/>
        </w:rPr>
        <w:t xml:space="preserve"> V trase je navržena retenční plocha s částečným přepadem do recipientu.</w:t>
      </w:r>
    </w:p>
    <w:p w:rsidR="00123443" w:rsidRPr="00200B0D" w:rsidRDefault="00123443" w:rsidP="00916643">
      <w:pPr>
        <w:pStyle w:val="Odstavecseseznamem"/>
        <w:spacing w:after="0" w:line="240" w:lineRule="auto"/>
        <w:ind w:left="360"/>
        <w:rPr>
          <w:rFonts w:ascii="Arial" w:hAnsi="Arial" w:cs="Arial"/>
          <w:sz w:val="24"/>
          <w:szCs w:val="24"/>
        </w:rPr>
      </w:pPr>
      <w:r>
        <w:rPr>
          <w:rFonts w:ascii="Arial" w:hAnsi="Arial" w:cs="Arial"/>
          <w:sz w:val="24"/>
          <w:szCs w:val="24"/>
        </w:rPr>
        <w:t xml:space="preserve"> </w:t>
      </w:r>
    </w:p>
    <w:p w:rsidR="00415805" w:rsidRPr="00415805" w:rsidRDefault="00200B0D" w:rsidP="00916643">
      <w:pPr>
        <w:pStyle w:val="Odstavecseseznamem"/>
        <w:numPr>
          <w:ilvl w:val="0"/>
          <w:numId w:val="1"/>
        </w:numPr>
        <w:spacing w:after="0" w:line="240" w:lineRule="auto"/>
        <w:rPr>
          <w:rFonts w:ascii="Arial" w:hAnsi="Arial" w:cs="Arial"/>
          <w:sz w:val="24"/>
          <w:szCs w:val="24"/>
        </w:rPr>
      </w:pPr>
      <w:r w:rsidRPr="00415805">
        <w:rPr>
          <w:rFonts w:ascii="Arial" w:hAnsi="Arial" w:cs="Arial"/>
          <w:sz w:val="24"/>
          <w:szCs w:val="24"/>
        </w:rPr>
        <w:t>podmínky pro ochranu hodnot a charakteru území</w:t>
      </w:r>
    </w:p>
    <w:p w:rsidR="00415805" w:rsidRDefault="00415805" w:rsidP="00916643">
      <w:pPr>
        <w:pStyle w:val="Odstavecseseznamem"/>
        <w:spacing w:after="0" w:line="240" w:lineRule="auto"/>
        <w:ind w:left="360"/>
        <w:rPr>
          <w:rFonts w:ascii="Arial" w:hAnsi="Arial" w:cs="Arial"/>
          <w:sz w:val="24"/>
          <w:szCs w:val="24"/>
        </w:rPr>
      </w:pPr>
    </w:p>
    <w:p w:rsidR="00415805" w:rsidRDefault="00415805" w:rsidP="00916643">
      <w:pPr>
        <w:pStyle w:val="Odstavecseseznamem"/>
        <w:spacing w:after="0" w:line="240" w:lineRule="auto"/>
        <w:ind w:left="360"/>
        <w:rPr>
          <w:rFonts w:ascii="Arial" w:hAnsi="Arial" w:cs="Arial"/>
          <w:sz w:val="24"/>
          <w:szCs w:val="24"/>
        </w:rPr>
      </w:pPr>
      <w:r>
        <w:rPr>
          <w:rFonts w:ascii="Arial" w:hAnsi="Arial" w:cs="Arial"/>
          <w:sz w:val="24"/>
          <w:szCs w:val="24"/>
        </w:rPr>
        <w:t>Hodnotou území jsou výhledy do krajiny v </w:t>
      </w:r>
      <w:r w:rsidR="00AA4A5F">
        <w:rPr>
          <w:rFonts w:ascii="Arial" w:hAnsi="Arial" w:cs="Arial"/>
          <w:sz w:val="24"/>
          <w:szCs w:val="24"/>
        </w:rPr>
        <w:t>sev</w:t>
      </w:r>
      <w:r w:rsidR="00756E22">
        <w:rPr>
          <w:rFonts w:ascii="Arial" w:hAnsi="Arial" w:cs="Arial"/>
          <w:sz w:val="24"/>
          <w:szCs w:val="24"/>
        </w:rPr>
        <w:t>e</w:t>
      </w:r>
      <w:r w:rsidR="00AA4A5F">
        <w:rPr>
          <w:rFonts w:ascii="Arial" w:hAnsi="Arial" w:cs="Arial"/>
          <w:sz w:val="24"/>
          <w:szCs w:val="24"/>
        </w:rPr>
        <w:t>r</w:t>
      </w:r>
      <w:r>
        <w:rPr>
          <w:rFonts w:ascii="Arial" w:hAnsi="Arial" w:cs="Arial"/>
          <w:sz w:val="24"/>
          <w:szCs w:val="24"/>
        </w:rPr>
        <w:t>ním směru.</w:t>
      </w:r>
    </w:p>
    <w:p w:rsidR="004D76F2" w:rsidRDefault="004D76F2" w:rsidP="00916643">
      <w:pPr>
        <w:pStyle w:val="Odstavecseseznamem"/>
        <w:spacing w:after="0" w:line="240" w:lineRule="auto"/>
        <w:ind w:left="0"/>
        <w:rPr>
          <w:rFonts w:ascii="Arial" w:hAnsi="Arial" w:cs="Arial"/>
          <w:sz w:val="24"/>
          <w:szCs w:val="24"/>
        </w:rPr>
      </w:pPr>
    </w:p>
    <w:p w:rsidR="00CE4D83" w:rsidRPr="00200B0D" w:rsidRDefault="00CE4D83" w:rsidP="00916643">
      <w:pPr>
        <w:pStyle w:val="Odstavecseseznamem"/>
        <w:spacing w:after="0" w:line="240" w:lineRule="auto"/>
        <w:ind w:left="0"/>
        <w:rPr>
          <w:rFonts w:ascii="Arial" w:hAnsi="Arial" w:cs="Arial"/>
          <w:sz w:val="24"/>
          <w:szCs w:val="24"/>
        </w:rPr>
      </w:pPr>
    </w:p>
    <w:p w:rsidR="00200B0D" w:rsidRDefault="00200B0D" w:rsidP="00916643">
      <w:pPr>
        <w:pStyle w:val="Odstavecseseznamem"/>
        <w:numPr>
          <w:ilvl w:val="0"/>
          <w:numId w:val="1"/>
        </w:numPr>
        <w:spacing w:after="0" w:line="240" w:lineRule="auto"/>
        <w:rPr>
          <w:rFonts w:ascii="Arial" w:hAnsi="Arial" w:cs="Arial"/>
          <w:sz w:val="24"/>
          <w:szCs w:val="24"/>
        </w:rPr>
      </w:pPr>
      <w:r w:rsidRPr="00200B0D">
        <w:rPr>
          <w:rFonts w:ascii="Arial" w:hAnsi="Arial" w:cs="Arial"/>
          <w:sz w:val="24"/>
          <w:szCs w:val="24"/>
        </w:rPr>
        <w:lastRenderedPageBreak/>
        <w:t xml:space="preserve">druh a </w:t>
      </w:r>
      <w:r w:rsidR="00415805">
        <w:rPr>
          <w:rFonts w:ascii="Arial" w:hAnsi="Arial" w:cs="Arial"/>
          <w:sz w:val="24"/>
          <w:szCs w:val="24"/>
        </w:rPr>
        <w:t>účel umisťovaných staveb</w:t>
      </w:r>
    </w:p>
    <w:p w:rsidR="004D76F2" w:rsidRDefault="004D76F2" w:rsidP="00916643">
      <w:pPr>
        <w:pStyle w:val="Odstavecseseznamem"/>
        <w:spacing w:after="0" w:line="240" w:lineRule="auto"/>
        <w:ind w:left="360"/>
        <w:rPr>
          <w:rFonts w:ascii="Arial" w:hAnsi="Arial" w:cs="Arial"/>
          <w:sz w:val="24"/>
          <w:szCs w:val="24"/>
        </w:rPr>
      </w:pPr>
    </w:p>
    <w:p w:rsidR="00415805" w:rsidRDefault="00555C58" w:rsidP="00916643">
      <w:pPr>
        <w:pStyle w:val="Odstavecseseznamem"/>
        <w:spacing w:after="0" w:line="240" w:lineRule="auto"/>
        <w:ind w:left="360"/>
        <w:rPr>
          <w:rFonts w:ascii="Arial" w:hAnsi="Arial" w:cs="Arial"/>
          <w:sz w:val="24"/>
          <w:szCs w:val="24"/>
        </w:rPr>
      </w:pPr>
      <w:r>
        <w:rPr>
          <w:rFonts w:ascii="Arial" w:hAnsi="Arial" w:cs="Arial"/>
          <w:sz w:val="24"/>
          <w:szCs w:val="24"/>
        </w:rPr>
        <w:t xml:space="preserve">Na území se navrhuje umístění rodinných domů </w:t>
      </w:r>
      <w:r w:rsidR="00E3740B">
        <w:rPr>
          <w:rFonts w:ascii="Arial" w:hAnsi="Arial" w:cs="Arial"/>
          <w:sz w:val="24"/>
          <w:szCs w:val="24"/>
        </w:rPr>
        <w:t xml:space="preserve">jednoduchého půdorysu, </w:t>
      </w:r>
      <w:r>
        <w:rPr>
          <w:rFonts w:ascii="Arial" w:hAnsi="Arial" w:cs="Arial"/>
          <w:sz w:val="24"/>
          <w:szCs w:val="24"/>
        </w:rPr>
        <w:t xml:space="preserve">přízemních se sedlovou střechou </w:t>
      </w:r>
      <w:r w:rsidR="0019253E">
        <w:rPr>
          <w:rFonts w:ascii="Arial" w:hAnsi="Arial" w:cs="Arial"/>
          <w:sz w:val="24"/>
          <w:szCs w:val="24"/>
        </w:rPr>
        <w:t>se sklonem  35</w:t>
      </w:r>
      <w:r w:rsidR="00170E4F">
        <w:rPr>
          <w:rFonts w:ascii="Arial" w:hAnsi="Arial" w:cs="Arial"/>
          <w:sz w:val="24"/>
          <w:szCs w:val="24"/>
        </w:rPr>
        <w:t xml:space="preserve">° </w:t>
      </w:r>
      <w:r w:rsidR="0019253E">
        <w:rPr>
          <w:rFonts w:ascii="Arial" w:hAnsi="Arial" w:cs="Arial"/>
          <w:sz w:val="24"/>
          <w:szCs w:val="24"/>
        </w:rPr>
        <w:t xml:space="preserve">- 45° </w:t>
      </w:r>
      <w:r>
        <w:rPr>
          <w:rFonts w:ascii="Arial" w:hAnsi="Arial" w:cs="Arial"/>
          <w:sz w:val="24"/>
          <w:szCs w:val="24"/>
        </w:rPr>
        <w:t>s možností využití podkroví a s možným podsklepením. Garáže budou integrovány do hlavního objektu</w:t>
      </w:r>
      <w:r w:rsidR="00195628">
        <w:rPr>
          <w:rFonts w:ascii="Arial" w:hAnsi="Arial" w:cs="Arial"/>
          <w:sz w:val="24"/>
          <w:szCs w:val="24"/>
        </w:rPr>
        <w:t>.</w:t>
      </w:r>
    </w:p>
    <w:p w:rsidR="00415805" w:rsidRPr="00200B0D" w:rsidRDefault="00415805" w:rsidP="00916643">
      <w:pPr>
        <w:pStyle w:val="Odstavecseseznamem"/>
        <w:spacing w:after="0" w:line="240" w:lineRule="auto"/>
        <w:ind w:left="1416"/>
        <w:rPr>
          <w:rFonts w:ascii="Arial" w:hAnsi="Arial" w:cs="Arial"/>
          <w:sz w:val="24"/>
          <w:szCs w:val="24"/>
        </w:rPr>
      </w:pPr>
    </w:p>
    <w:p w:rsidR="00200B0D" w:rsidRDefault="00200B0D" w:rsidP="00916643">
      <w:pPr>
        <w:pStyle w:val="Odstavecseseznamem"/>
        <w:numPr>
          <w:ilvl w:val="0"/>
          <w:numId w:val="1"/>
        </w:numPr>
        <w:spacing w:after="0" w:line="240" w:lineRule="auto"/>
        <w:rPr>
          <w:rFonts w:ascii="Arial" w:hAnsi="Arial" w:cs="Arial"/>
          <w:sz w:val="24"/>
          <w:szCs w:val="24"/>
        </w:rPr>
      </w:pPr>
      <w:r w:rsidRPr="00200B0D">
        <w:rPr>
          <w:rFonts w:ascii="Arial" w:hAnsi="Arial" w:cs="Arial"/>
          <w:sz w:val="24"/>
          <w:szCs w:val="24"/>
        </w:rPr>
        <w:t>podmínky pro umístění, prosto</w:t>
      </w:r>
      <w:r w:rsidR="00E3740B">
        <w:rPr>
          <w:rFonts w:ascii="Arial" w:hAnsi="Arial" w:cs="Arial"/>
          <w:sz w:val="24"/>
          <w:szCs w:val="24"/>
        </w:rPr>
        <w:t>rové a plošné uspořádání staveb</w:t>
      </w:r>
    </w:p>
    <w:p w:rsidR="00E3740B" w:rsidRDefault="00E3740B" w:rsidP="00916643">
      <w:pPr>
        <w:pStyle w:val="Odstavecseseznamem"/>
        <w:spacing w:after="0" w:line="240" w:lineRule="auto"/>
        <w:ind w:left="360"/>
        <w:rPr>
          <w:rFonts w:ascii="Arial" w:hAnsi="Arial" w:cs="Arial"/>
          <w:sz w:val="24"/>
          <w:szCs w:val="24"/>
        </w:rPr>
      </w:pPr>
    </w:p>
    <w:p w:rsidR="00E3740B" w:rsidRDefault="00A93CF1" w:rsidP="00916643">
      <w:pPr>
        <w:pStyle w:val="Odstavecseseznamem"/>
        <w:spacing w:after="0" w:line="240" w:lineRule="auto"/>
        <w:ind w:left="360"/>
        <w:rPr>
          <w:rFonts w:ascii="Arial" w:hAnsi="Arial" w:cs="Arial"/>
          <w:sz w:val="24"/>
          <w:szCs w:val="24"/>
        </w:rPr>
      </w:pPr>
      <w:r>
        <w:rPr>
          <w:rFonts w:ascii="Arial" w:hAnsi="Arial" w:cs="Arial"/>
          <w:sz w:val="24"/>
          <w:szCs w:val="24"/>
        </w:rPr>
        <w:t>R</w:t>
      </w:r>
      <w:r w:rsidR="00E3740B">
        <w:rPr>
          <w:rFonts w:ascii="Arial" w:hAnsi="Arial" w:cs="Arial"/>
          <w:sz w:val="24"/>
          <w:szCs w:val="24"/>
        </w:rPr>
        <w:t xml:space="preserve">odinné domy budou umístěny </w:t>
      </w:r>
      <w:r w:rsidR="00C40CFD">
        <w:rPr>
          <w:rFonts w:ascii="Arial" w:hAnsi="Arial" w:cs="Arial"/>
          <w:sz w:val="24"/>
          <w:szCs w:val="24"/>
        </w:rPr>
        <w:t xml:space="preserve">minimálně </w:t>
      </w:r>
      <w:r w:rsidR="00E3740B">
        <w:rPr>
          <w:rFonts w:ascii="Arial" w:hAnsi="Arial" w:cs="Arial"/>
          <w:sz w:val="24"/>
          <w:szCs w:val="24"/>
        </w:rPr>
        <w:t>7 m od hranice pozemku do ulice, a 3,5 m od hranic pozemku mezi sebou. U některých parcel j</w:t>
      </w:r>
      <w:r w:rsidR="00170E4F">
        <w:rPr>
          <w:rFonts w:ascii="Arial" w:hAnsi="Arial" w:cs="Arial"/>
          <w:sz w:val="24"/>
          <w:szCs w:val="24"/>
        </w:rPr>
        <w:t>e tato hranice snížena na 2 m. N</w:t>
      </w:r>
      <w:r w:rsidR="00E3740B">
        <w:rPr>
          <w:rFonts w:ascii="Arial" w:hAnsi="Arial" w:cs="Arial"/>
          <w:sz w:val="24"/>
          <w:szCs w:val="24"/>
        </w:rPr>
        <w:t>a zadní straně pozemku</w:t>
      </w:r>
      <w:r w:rsidR="001723DC">
        <w:rPr>
          <w:rFonts w:ascii="Arial" w:hAnsi="Arial" w:cs="Arial"/>
          <w:sz w:val="24"/>
          <w:szCs w:val="24"/>
        </w:rPr>
        <w:t xml:space="preserve"> do krajiny</w:t>
      </w:r>
      <w:r w:rsidR="00E3740B">
        <w:rPr>
          <w:rFonts w:ascii="Arial" w:hAnsi="Arial" w:cs="Arial"/>
          <w:sz w:val="24"/>
          <w:szCs w:val="24"/>
        </w:rPr>
        <w:t xml:space="preserve"> se vzdálenost od hranice neurčuje. Tím je určen na pozemku prostor pro umístění </w:t>
      </w:r>
      <w:r w:rsidR="008E232D">
        <w:rPr>
          <w:rFonts w:ascii="Arial" w:hAnsi="Arial" w:cs="Arial"/>
          <w:sz w:val="24"/>
          <w:szCs w:val="24"/>
        </w:rPr>
        <w:t>hlavní stavby</w:t>
      </w:r>
      <w:r w:rsidR="00E3740B">
        <w:rPr>
          <w:rFonts w:ascii="Arial" w:hAnsi="Arial" w:cs="Arial"/>
          <w:sz w:val="24"/>
          <w:szCs w:val="24"/>
        </w:rPr>
        <w:t>.</w:t>
      </w:r>
      <w:r w:rsidR="00606C89">
        <w:rPr>
          <w:rFonts w:ascii="Arial" w:hAnsi="Arial" w:cs="Arial"/>
          <w:sz w:val="24"/>
          <w:szCs w:val="24"/>
        </w:rPr>
        <w:t xml:space="preserve"> Odstup 7 m od hranice pozemku do ulice umožňuje umísti</w:t>
      </w:r>
      <w:r w:rsidR="00E3455A">
        <w:rPr>
          <w:rFonts w:ascii="Arial" w:hAnsi="Arial" w:cs="Arial"/>
          <w:sz w:val="24"/>
          <w:szCs w:val="24"/>
        </w:rPr>
        <w:t>t</w:t>
      </w:r>
      <w:r w:rsidR="00606C89">
        <w:rPr>
          <w:rFonts w:ascii="Arial" w:hAnsi="Arial" w:cs="Arial"/>
          <w:sz w:val="24"/>
          <w:szCs w:val="24"/>
        </w:rPr>
        <w:t xml:space="preserve"> před garáží alespoň jedno vozidlo pro návštěvu.</w:t>
      </w:r>
    </w:p>
    <w:p w:rsidR="001723DC" w:rsidRDefault="00195628" w:rsidP="001723DC">
      <w:pPr>
        <w:spacing w:after="0" w:line="240" w:lineRule="auto"/>
        <w:ind w:left="360"/>
        <w:rPr>
          <w:rFonts w:ascii="Arial" w:hAnsi="Arial" w:cs="Arial"/>
          <w:sz w:val="24"/>
          <w:szCs w:val="24"/>
        </w:rPr>
      </w:pPr>
      <w:r>
        <w:rPr>
          <w:rFonts w:ascii="Arial" w:hAnsi="Arial" w:cs="Arial"/>
          <w:sz w:val="24"/>
          <w:szCs w:val="24"/>
        </w:rPr>
        <w:t>Rozměrově jsou domy v situaci zakresleny</w:t>
      </w:r>
      <w:r w:rsidR="001654DC">
        <w:rPr>
          <w:rFonts w:ascii="Arial" w:hAnsi="Arial" w:cs="Arial"/>
          <w:sz w:val="24"/>
          <w:szCs w:val="24"/>
        </w:rPr>
        <w:t xml:space="preserve"> </w:t>
      </w:r>
      <w:r w:rsidR="001654DC" w:rsidRPr="00387401">
        <w:rPr>
          <w:rFonts w:ascii="Arial" w:hAnsi="Arial" w:cs="Arial"/>
          <w:sz w:val="24"/>
          <w:szCs w:val="24"/>
        </w:rPr>
        <w:t>schematicky</w:t>
      </w:r>
      <w:r>
        <w:rPr>
          <w:rFonts w:ascii="Arial" w:hAnsi="Arial" w:cs="Arial"/>
          <w:sz w:val="24"/>
          <w:szCs w:val="24"/>
        </w:rPr>
        <w:t xml:space="preserve"> jednotně o velikosti 10 x 15 m. Minimální odstup od společné hranice pozemku pro stavby doplňkové je 2</w:t>
      </w:r>
      <w:r w:rsidR="001723DC">
        <w:rPr>
          <w:rFonts w:ascii="Arial" w:hAnsi="Arial" w:cs="Arial"/>
          <w:sz w:val="24"/>
          <w:szCs w:val="24"/>
        </w:rPr>
        <w:t> </w:t>
      </w:r>
      <w:r>
        <w:rPr>
          <w:rFonts w:ascii="Arial" w:hAnsi="Arial" w:cs="Arial"/>
          <w:sz w:val="24"/>
          <w:szCs w:val="24"/>
        </w:rPr>
        <w:t>m.</w:t>
      </w:r>
    </w:p>
    <w:p w:rsidR="00C40CFD" w:rsidRDefault="00C40CFD" w:rsidP="001723DC">
      <w:pPr>
        <w:spacing w:after="0" w:line="240" w:lineRule="auto"/>
        <w:ind w:left="360"/>
        <w:rPr>
          <w:rFonts w:ascii="Arial" w:hAnsi="Arial" w:cs="Arial"/>
          <w:sz w:val="24"/>
          <w:szCs w:val="24"/>
        </w:rPr>
      </w:pPr>
    </w:p>
    <w:p w:rsidR="001723DC" w:rsidRDefault="004D17DF" w:rsidP="00C40CFD">
      <w:pPr>
        <w:spacing w:after="0" w:line="240" w:lineRule="auto"/>
        <w:rPr>
          <w:rFonts w:ascii="Arial" w:hAnsi="Arial" w:cs="Arial"/>
          <w:sz w:val="24"/>
          <w:szCs w:val="24"/>
        </w:rPr>
      </w:pPr>
      <w:r>
        <w:rPr>
          <w:rFonts w:ascii="Arial" w:hAnsi="Arial" w:cs="Arial"/>
          <w:noProof/>
          <w:sz w:val="24"/>
          <w:szCs w:val="24"/>
          <w:lang w:eastAsia="cs-CZ"/>
        </w:rPr>
        <w:drawing>
          <wp:inline distT="0" distB="0" distL="0" distR="0">
            <wp:extent cx="4140200" cy="4220845"/>
            <wp:effectExtent l="19050" t="0" r="0" b="0"/>
            <wp:docPr id="2" name="obrázek 2" descr="01 detai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detail (2)"/>
                    <pic:cNvPicPr>
                      <a:picLocks noChangeAspect="1" noChangeArrowheads="1"/>
                    </pic:cNvPicPr>
                  </pic:nvPicPr>
                  <pic:blipFill>
                    <a:blip r:embed="rId6" cstate="print"/>
                    <a:srcRect/>
                    <a:stretch>
                      <a:fillRect/>
                    </a:stretch>
                  </pic:blipFill>
                  <pic:spPr bwMode="auto">
                    <a:xfrm>
                      <a:off x="0" y="0"/>
                      <a:ext cx="4140200" cy="4220845"/>
                    </a:xfrm>
                    <a:prstGeom prst="rect">
                      <a:avLst/>
                    </a:prstGeom>
                    <a:noFill/>
                    <a:ln w="9525">
                      <a:noFill/>
                      <a:miter lim="800000"/>
                      <a:headEnd/>
                      <a:tailEnd/>
                    </a:ln>
                  </pic:spPr>
                </pic:pic>
              </a:graphicData>
            </a:graphic>
          </wp:inline>
        </w:drawing>
      </w:r>
    </w:p>
    <w:p w:rsidR="00C40CFD" w:rsidRDefault="00C40CFD" w:rsidP="00C40CFD">
      <w:pPr>
        <w:spacing w:after="0" w:line="240" w:lineRule="auto"/>
        <w:ind w:left="360"/>
        <w:jc w:val="center"/>
        <w:rPr>
          <w:rFonts w:ascii="Arial" w:hAnsi="Arial" w:cs="Arial"/>
          <w:sz w:val="24"/>
          <w:szCs w:val="24"/>
        </w:rPr>
      </w:pPr>
      <w:r>
        <w:rPr>
          <w:rFonts w:ascii="Arial" w:hAnsi="Arial" w:cs="Arial"/>
          <w:sz w:val="24"/>
          <w:szCs w:val="24"/>
        </w:rPr>
        <w:t>Kótované vzdálenosti jsou minimální požadované</w:t>
      </w:r>
    </w:p>
    <w:p w:rsidR="00C40CFD" w:rsidRDefault="00C40CFD" w:rsidP="001723DC">
      <w:pPr>
        <w:spacing w:after="0" w:line="240" w:lineRule="auto"/>
        <w:ind w:left="360"/>
        <w:rPr>
          <w:rFonts w:ascii="Arial" w:hAnsi="Arial" w:cs="Arial"/>
          <w:sz w:val="24"/>
          <w:szCs w:val="24"/>
        </w:rPr>
      </w:pPr>
    </w:p>
    <w:p w:rsidR="00C40CFD" w:rsidRPr="00C40CFD" w:rsidRDefault="00C40CFD" w:rsidP="001723DC">
      <w:pPr>
        <w:spacing w:after="0" w:line="240" w:lineRule="auto"/>
        <w:ind w:left="360"/>
        <w:rPr>
          <w:rFonts w:ascii="Arial" w:hAnsi="Arial" w:cs="Arial"/>
          <w:sz w:val="24"/>
          <w:szCs w:val="24"/>
        </w:rPr>
      </w:pPr>
    </w:p>
    <w:p w:rsidR="00E3455A" w:rsidRDefault="00E3455A" w:rsidP="00916643">
      <w:pPr>
        <w:pStyle w:val="Odstavecseseznamem"/>
        <w:spacing w:after="0" w:line="240" w:lineRule="auto"/>
        <w:ind w:left="360"/>
        <w:rPr>
          <w:rFonts w:ascii="Arial" w:hAnsi="Arial" w:cs="Arial"/>
          <w:sz w:val="24"/>
          <w:szCs w:val="24"/>
        </w:rPr>
      </w:pPr>
      <w:r>
        <w:rPr>
          <w:rFonts w:ascii="Arial" w:hAnsi="Arial" w:cs="Arial"/>
          <w:sz w:val="24"/>
          <w:szCs w:val="24"/>
        </w:rPr>
        <w:t xml:space="preserve">Oplocení pozemků je navrženo v ulici z betonových </w:t>
      </w:r>
      <w:r w:rsidR="001654DC" w:rsidRPr="00387401">
        <w:rPr>
          <w:rFonts w:ascii="Arial" w:hAnsi="Arial" w:cs="Arial"/>
          <w:sz w:val="24"/>
          <w:szCs w:val="24"/>
        </w:rPr>
        <w:t>zděných</w:t>
      </w:r>
      <w:r w:rsidR="001654DC">
        <w:rPr>
          <w:rFonts w:ascii="Arial" w:hAnsi="Arial" w:cs="Arial"/>
          <w:color w:val="FF0000"/>
          <w:sz w:val="24"/>
          <w:szCs w:val="24"/>
        </w:rPr>
        <w:t xml:space="preserve"> </w:t>
      </w:r>
      <w:r>
        <w:rPr>
          <w:rFonts w:ascii="Arial" w:hAnsi="Arial" w:cs="Arial"/>
          <w:sz w:val="24"/>
          <w:szCs w:val="24"/>
        </w:rPr>
        <w:t xml:space="preserve">sloupků a soklu </w:t>
      </w:r>
      <w:r w:rsidR="00A35C17">
        <w:rPr>
          <w:rFonts w:ascii="Arial" w:hAnsi="Arial" w:cs="Arial"/>
          <w:sz w:val="24"/>
          <w:szCs w:val="24"/>
        </w:rPr>
        <w:t xml:space="preserve">jednotného vzhledu </w:t>
      </w:r>
      <w:r w:rsidR="00E06732">
        <w:rPr>
          <w:rFonts w:ascii="Arial" w:hAnsi="Arial" w:cs="Arial"/>
          <w:sz w:val="24"/>
          <w:szCs w:val="24"/>
        </w:rPr>
        <w:t>s dřevěnými poli</w:t>
      </w:r>
      <w:r>
        <w:rPr>
          <w:rFonts w:ascii="Arial" w:hAnsi="Arial" w:cs="Arial"/>
          <w:sz w:val="24"/>
          <w:szCs w:val="24"/>
        </w:rPr>
        <w:t xml:space="preserve"> </w:t>
      </w:r>
      <w:r w:rsidR="00AA1E00">
        <w:rPr>
          <w:rFonts w:ascii="Arial" w:hAnsi="Arial" w:cs="Arial"/>
          <w:sz w:val="24"/>
          <w:szCs w:val="24"/>
        </w:rPr>
        <w:t xml:space="preserve">v přírodní barvě </w:t>
      </w:r>
      <w:r>
        <w:rPr>
          <w:rFonts w:ascii="Arial" w:hAnsi="Arial" w:cs="Arial"/>
          <w:sz w:val="24"/>
          <w:szCs w:val="24"/>
        </w:rPr>
        <w:t xml:space="preserve">ze svislých, případně vodorovných prvků </w:t>
      </w:r>
      <w:r w:rsidR="00912890">
        <w:rPr>
          <w:rFonts w:ascii="Arial" w:hAnsi="Arial" w:cs="Arial"/>
          <w:sz w:val="24"/>
          <w:szCs w:val="24"/>
        </w:rPr>
        <w:t>(mohly by</w:t>
      </w:r>
      <w:r>
        <w:rPr>
          <w:rFonts w:ascii="Arial" w:hAnsi="Arial" w:cs="Arial"/>
          <w:sz w:val="24"/>
          <w:szCs w:val="24"/>
        </w:rPr>
        <w:t xml:space="preserve"> se nepravidelně střídat) o celkové výšce 1,6 m. Do volné krajiny z ocelových sloupků </w:t>
      </w:r>
      <w:r w:rsidR="00E06732">
        <w:rPr>
          <w:rFonts w:ascii="Arial" w:hAnsi="Arial" w:cs="Arial"/>
          <w:sz w:val="24"/>
          <w:szCs w:val="24"/>
        </w:rPr>
        <w:t>a nízkého soklu s dřevěnými poli</w:t>
      </w:r>
      <w:r>
        <w:rPr>
          <w:rFonts w:ascii="Arial" w:hAnsi="Arial" w:cs="Arial"/>
          <w:sz w:val="24"/>
          <w:szCs w:val="24"/>
        </w:rPr>
        <w:t xml:space="preserve"> </w:t>
      </w:r>
      <w:r w:rsidR="0076270F">
        <w:rPr>
          <w:rFonts w:ascii="Arial" w:hAnsi="Arial" w:cs="Arial"/>
          <w:sz w:val="24"/>
          <w:szCs w:val="24"/>
        </w:rPr>
        <w:t xml:space="preserve">se svislým </w:t>
      </w:r>
      <w:r w:rsidR="0076270F">
        <w:rPr>
          <w:rFonts w:ascii="Arial" w:hAnsi="Arial" w:cs="Arial"/>
          <w:sz w:val="24"/>
          <w:szCs w:val="24"/>
        </w:rPr>
        <w:lastRenderedPageBreak/>
        <w:t xml:space="preserve">členěním </w:t>
      </w:r>
      <w:r>
        <w:rPr>
          <w:rFonts w:ascii="Arial" w:hAnsi="Arial" w:cs="Arial"/>
          <w:sz w:val="24"/>
          <w:szCs w:val="24"/>
        </w:rPr>
        <w:t>o celkové výšce 1,6 m. Mezi parcelami z vodorovných dřevěných prvků na dřevěných sloupcích a s nízkým soklem</w:t>
      </w:r>
      <w:r w:rsidR="00786712">
        <w:rPr>
          <w:rFonts w:ascii="Arial" w:hAnsi="Arial" w:cs="Arial"/>
          <w:sz w:val="24"/>
          <w:szCs w:val="24"/>
        </w:rPr>
        <w:t>, případně z oplastovaného pletiva</w:t>
      </w:r>
      <w:r w:rsidR="00423526">
        <w:rPr>
          <w:rFonts w:ascii="Arial" w:hAnsi="Arial" w:cs="Arial"/>
          <w:sz w:val="24"/>
          <w:szCs w:val="24"/>
        </w:rPr>
        <w:t>, výška se neu</w:t>
      </w:r>
      <w:r w:rsidR="00626BFA">
        <w:rPr>
          <w:rFonts w:ascii="Arial" w:hAnsi="Arial" w:cs="Arial"/>
          <w:sz w:val="24"/>
          <w:szCs w:val="24"/>
        </w:rPr>
        <w:t>r</w:t>
      </w:r>
      <w:r w:rsidR="00423526">
        <w:rPr>
          <w:rFonts w:ascii="Arial" w:hAnsi="Arial" w:cs="Arial"/>
          <w:sz w:val="24"/>
          <w:szCs w:val="24"/>
        </w:rPr>
        <w:t>čuje, maximálně 2 m</w:t>
      </w:r>
      <w:r w:rsidR="00786712">
        <w:rPr>
          <w:rFonts w:ascii="Arial" w:hAnsi="Arial" w:cs="Arial"/>
          <w:sz w:val="24"/>
          <w:szCs w:val="24"/>
        </w:rPr>
        <w:t>.</w:t>
      </w:r>
      <w:r w:rsidR="00A35C17">
        <w:rPr>
          <w:rFonts w:ascii="Arial" w:hAnsi="Arial" w:cs="Arial"/>
          <w:sz w:val="24"/>
          <w:szCs w:val="24"/>
        </w:rPr>
        <w:t xml:space="preserve"> U každého vjezdu bude umístěn sloupek pro </w:t>
      </w:r>
      <w:r w:rsidR="001654DC" w:rsidRPr="00387401">
        <w:rPr>
          <w:rFonts w:ascii="Arial" w:hAnsi="Arial" w:cs="Arial"/>
          <w:sz w:val="24"/>
          <w:szCs w:val="24"/>
        </w:rPr>
        <w:t xml:space="preserve">osazení </w:t>
      </w:r>
      <w:r w:rsidR="00A35C17">
        <w:rPr>
          <w:rFonts w:ascii="Arial" w:hAnsi="Arial" w:cs="Arial"/>
          <w:sz w:val="24"/>
          <w:szCs w:val="24"/>
        </w:rPr>
        <w:t>měřidel a nádoby pro komunální odpad.</w:t>
      </w:r>
    </w:p>
    <w:p w:rsidR="00E3740B" w:rsidRPr="00200B0D" w:rsidRDefault="00E3740B" w:rsidP="00916643">
      <w:pPr>
        <w:pStyle w:val="Odstavecseseznamem"/>
        <w:spacing w:after="0" w:line="240" w:lineRule="auto"/>
        <w:ind w:left="360"/>
        <w:rPr>
          <w:rFonts w:ascii="Arial" w:hAnsi="Arial" w:cs="Arial"/>
          <w:sz w:val="24"/>
          <w:szCs w:val="24"/>
        </w:rPr>
      </w:pPr>
    </w:p>
    <w:p w:rsidR="00200B0D" w:rsidRDefault="00200B0D" w:rsidP="00916643">
      <w:pPr>
        <w:pStyle w:val="Odstavecseseznamem"/>
        <w:numPr>
          <w:ilvl w:val="0"/>
          <w:numId w:val="1"/>
        </w:numPr>
        <w:spacing w:after="0" w:line="240" w:lineRule="auto"/>
        <w:rPr>
          <w:rFonts w:ascii="Arial" w:hAnsi="Arial" w:cs="Arial"/>
          <w:sz w:val="24"/>
          <w:szCs w:val="24"/>
        </w:rPr>
      </w:pPr>
      <w:r w:rsidRPr="00200B0D">
        <w:rPr>
          <w:rFonts w:ascii="Arial" w:hAnsi="Arial" w:cs="Arial"/>
          <w:sz w:val="24"/>
          <w:szCs w:val="24"/>
        </w:rPr>
        <w:t>podmínky pro napojení staveb na veřej</w:t>
      </w:r>
      <w:r w:rsidR="00E3740B">
        <w:rPr>
          <w:rFonts w:ascii="Arial" w:hAnsi="Arial" w:cs="Arial"/>
          <w:sz w:val="24"/>
          <w:szCs w:val="24"/>
        </w:rPr>
        <w:t>nou a technickou infrastrukturu</w:t>
      </w:r>
    </w:p>
    <w:p w:rsidR="00E3740B" w:rsidRDefault="00E3740B" w:rsidP="00916643">
      <w:pPr>
        <w:pStyle w:val="Odstavecseseznamem"/>
        <w:spacing w:after="0" w:line="240" w:lineRule="auto"/>
        <w:ind w:left="360"/>
        <w:rPr>
          <w:rFonts w:ascii="Arial" w:hAnsi="Arial" w:cs="Arial"/>
          <w:sz w:val="24"/>
          <w:szCs w:val="24"/>
        </w:rPr>
      </w:pPr>
    </w:p>
    <w:p w:rsidR="00E3740B" w:rsidRDefault="00A93CF1" w:rsidP="00916643">
      <w:pPr>
        <w:pStyle w:val="Odstavecseseznamem"/>
        <w:spacing w:after="0" w:line="240" w:lineRule="auto"/>
        <w:ind w:left="360"/>
        <w:rPr>
          <w:rFonts w:ascii="Arial" w:hAnsi="Arial" w:cs="Arial"/>
          <w:sz w:val="24"/>
          <w:szCs w:val="24"/>
        </w:rPr>
      </w:pPr>
      <w:r>
        <w:rPr>
          <w:rFonts w:ascii="Arial" w:hAnsi="Arial" w:cs="Arial"/>
          <w:sz w:val="24"/>
          <w:szCs w:val="24"/>
        </w:rPr>
        <w:t>P</w:t>
      </w:r>
      <w:r w:rsidR="00E3740B">
        <w:rPr>
          <w:rFonts w:ascii="Arial" w:hAnsi="Arial" w:cs="Arial"/>
          <w:sz w:val="24"/>
          <w:szCs w:val="24"/>
        </w:rPr>
        <w:t xml:space="preserve">ozemky budou napojeny na nové </w:t>
      </w:r>
      <w:r w:rsidR="00A35C17">
        <w:rPr>
          <w:rFonts w:ascii="Arial" w:hAnsi="Arial" w:cs="Arial"/>
          <w:sz w:val="24"/>
          <w:szCs w:val="24"/>
        </w:rPr>
        <w:t xml:space="preserve">ulice a </w:t>
      </w:r>
      <w:r w:rsidR="00E3740B">
        <w:rPr>
          <w:rFonts w:ascii="Arial" w:hAnsi="Arial" w:cs="Arial"/>
          <w:sz w:val="24"/>
          <w:szCs w:val="24"/>
        </w:rPr>
        <w:t xml:space="preserve">inženýrské sítě v ulici, odstup </w:t>
      </w:r>
      <w:r w:rsidR="00A35C17">
        <w:rPr>
          <w:rFonts w:ascii="Arial" w:hAnsi="Arial" w:cs="Arial"/>
          <w:sz w:val="24"/>
          <w:szCs w:val="24"/>
        </w:rPr>
        <w:t xml:space="preserve">objektu </w:t>
      </w:r>
      <w:r w:rsidR="00E3740B">
        <w:rPr>
          <w:rFonts w:ascii="Arial" w:hAnsi="Arial" w:cs="Arial"/>
          <w:sz w:val="24"/>
          <w:szCs w:val="24"/>
        </w:rPr>
        <w:t>od ulice 7 m umožní odstavení alespoň jednoho osobního vozu pro návštěvy na vlastním pozemku.</w:t>
      </w:r>
    </w:p>
    <w:p w:rsidR="00E3740B" w:rsidRPr="00200B0D" w:rsidRDefault="00E3740B" w:rsidP="00916643">
      <w:pPr>
        <w:pStyle w:val="Odstavecseseznamem"/>
        <w:spacing w:after="0" w:line="240" w:lineRule="auto"/>
        <w:rPr>
          <w:rFonts w:ascii="Arial" w:hAnsi="Arial" w:cs="Arial"/>
          <w:sz w:val="24"/>
          <w:szCs w:val="24"/>
        </w:rPr>
      </w:pPr>
    </w:p>
    <w:p w:rsidR="00200B0D" w:rsidRDefault="00200B0D" w:rsidP="00916643">
      <w:pPr>
        <w:pStyle w:val="Odstavecseseznamem"/>
        <w:numPr>
          <w:ilvl w:val="0"/>
          <w:numId w:val="1"/>
        </w:numPr>
        <w:spacing w:after="0" w:line="240" w:lineRule="auto"/>
        <w:rPr>
          <w:rFonts w:ascii="Arial" w:hAnsi="Arial" w:cs="Arial"/>
          <w:sz w:val="24"/>
          <w:szCs w:val="24"/>
        </w:rPr>
      </w:pPr>
      <w:r w:rsidRPr="00200B0D">
        <w:rPr>
          <w:rFonts w:ascii="Arial" w:hAnsi="Arial" w:cs="Arial"/>
          <w:sz w:val="24"/>
          <w:szCs w:val="24"/>
        </w:rPr>
        <w:t>návrh ur</w:t>
      </w:r>
      <w:r w:rsidR="00E04C63">
        <w:rPr>
          <w:rFonts w:ascii="Arial" w:hAnsi="Arial" w:cs="Arial"/>
          <w:sz w:val="24"/>
          <w:szCs w:val="24"/>
        </w:rPr>
        <w:t>banistického řešení dané plochy</w:t>
      </w:r>
    </w:p>
    <w:p w:rsidR="00E04C63" w:rsidRDefault="00E04C63" w:rsidP="00916643">
      <w:pPr>
        <w:pStyle w:val="Odstavecseseznamem"/>
        <w:spacing w:after="0" w:line="240" w:lineRule="auto"/>
        <w:ind w:left="360"/>
        <w:rPr>
          <w:rFonts w:ascii="Arial" w:hAnsi="Arial" w:cs="Arial"/>
          <w:sz w:val="24"/>
          <w:szCs w:val="24"/>
        </w:rPr>
      </w:pPr>
    </w:p>
    <w:p w:rsidR="00FA0763" w:rsidRDefault="00E04C63" w:rsidP="00F95F6A">
      <w:pPr>
        <w:pStyle w:val="Odstavecseseznamem"/>
        <w:spacing w:after="0" w:line="240" w:lineRule="auto"/>
        <w:ind w:left="360"/>
        <w:rPr>
          <w:rFonts w:ascii="Arial" w:hAnsi="Arial" w:cs="Arial"/>
          <w:sz w:val="24"/>
          <w:szCs w:val="24"/>
        </w:rPr>
      </w:pPr>
      <w:r>
        <w:rPr>
          <w:rFonts w:ascii="Arial" w:hAnsi="Arial" w:cs="Arial"/>
          <w:sz w:val="24"/>
          <w:szCs w:val="24"/>
        </w:rPr>
        <w:t xml:space="preserve">Návrh </w:t>
      </w:r>
      <w:r w:rsidR="00A35C17">
        <w:rPr>
          <w:rFonts w:ascii="Arial" w:hAnsi="Arial" w:cs="Arial"/>
          <w:sz w:val="24"/>
          <w:szCs w:val="24"/>
        </w:rPr>
        <w:t>urbanistického řešení vychází z</w:t>
      </w:r>
      <w:r>
        <w:rPr>
          <w:rFonts w:ascii="Arial" w:hAnsi="Arial" w:cs="Arial"/>
          <w:sz w:val="24"/>
          <w:szCs w:val="24"/>
        </w:rPr>
        <w:t xml:space="preserve"> tvaru plochy určené k zástavbě. Je to trojúhelník, po jehož východní straně vede hlavní ulice na trase stávající kanalizace. Z této ulice odbočuje střední ulice v západním směru, která spolu se severní ulicí uzavírá střední část s hlavní plochou veřejného prostranství s odpočinkovou</w:t>
      </w:r>
      <w:r w:rsidR="005343A8">
        <w:rPr>
          <w:rFonts w:ascii="Arial" w:hAnsi="Arial" w:cs="Arial"/>
          <w:sz w:val="24"/>
          <w:szCs w:val="24"/>
        </w:rPr>
        <w:t xml:space="preserve"> a hrací částí, něco jako náves</w:t>
      </w:r>
      <w:r>
        <w:rPr>
          <w:rFonts w:ascii="Arial" w:hAnsi="Arial" w:cs="Arial"/>
          <w:sz w:val="24"/>
          <w:szCs w:val="24"/>
        </w:rPr>
        <w:t xml:space="preserve"> </w:t>
      </w:r>
      <w:r w:rsidR="005343A8">
        <w:rPr>
          <w:rFonts w:ascii="Arial" w:hAnsi="Arial" w:cs="Arial"/>
          <w:sz w:val="24"/>
          <w:szCs w:val="24"/>
        </w:rPr>
        <w:t xml:space="preserve">(veřejná prostranství mají i se 2 plochami podél hlavní ulice celkem 3 533 m2). </w:t>
      </w:r>
      <w:r>
        <w:rPr>
          <w:rFonts w:ascii="Arial" w:hAnsi="Arial" w:cs="Arial"/>
          <w:sz w:val="24"/>
          <w:szCs w:val="24"/>
        </w:rPr>
        <w:t>Kolem takto trasovaných ulic jsou rozmístěny jednotlivé parcely pro domy</w:t>
      </w:r>
      <w:r w:rsidR="00711EE7">
        <w:rPr>
          <w:rFonts w:ascii="Arial" w:hAnsi="Arial" w:cs="Arial"/>
          <w:sz w:val="24"/>
          <w:szCs w:val="24"/>
        </w:rPr>
        <w:t xml:space="preserve">, </w:t>
      </w:r>
      <w:r w:rsidR="0024011D">
        <w:rPr>
          <w:rFonts w:ascii="Arial" w:hAnsi="Arial" w:cs="Arial"/>
          <w:sz w:val="24"/>
          <w:szCs w:val="24"/>
        </w:rPr>
        <w:t>celkem 26 na pozemcích obce a 3 (30, 31 s 32) na soukromých pozemcích</w:t>
      </w:r>
      <w:r>
        <w:rPr>
          <w:rFonts w:ascii="Arial" w:hAnsi="Arial" w:cs="Arial"/>
          <w:sz w:val="24"/>
          <w:szCs w:val="24"/>
        </w:rPr>
        <w:t xml:space="preserve">. </w:t>
      </w:r>
      <w:r w:rsidR="0024011D">
        <w:rPr>
          <w:rFonts w:ascii="Arial" w:hAnsi="Arial" w:cs="Arial"/>
          <w:sz w:val="24"/>
          <w:szCs w:val="24"/>
        </w:rPr>
        <w:t xml:space="preserve"> V „Jižní ulici“ jsou 3 pozemky na plochách obecních (27, 28 a 29). </w:t>
      </w:r>
      <w:r w:rsidR="00387401">
        <w:rPr>
          <w:rFonts w:ascii="Arial" w:hAnsi="Arial" w:cs="Arial"/>
          <w:sz w:val="24"/>
          <w:szCs w:val="24"/>
        </w:rPr>
        <w:t xml:space="preserve">Celkem je navrženo 29 pozemků na plochách obce. </w:t>
      </w:r>
      <w:r>
        <w:rPr>
          <w:rFonts w:ascii="Arial" w:hAnsi="Arial" w:cs="Arial"/>
          <w:sz w:val="24"/>
          <w:szCs w:val="24"/>
        </w:rPr>
        <w:t>Na plochách soukromých pozemků</w:t>
      </w:r>
      <w:r w:rsidR="000D2513">
        <w:rPr>
          <w:rFonts w:ascii="Arial" w:hAnsi="Arial" w:cs="Arial"/>
          <w:sz w:val="24"/>
          <w:szCs w:val="24"/>
        </w:rPr>
        <w:t xml:space="preserve"> v „Jižní ulici“ </w:t>
      </w:r>
      <w:r>
        <w:rPr>
          <w:rFonts w:ascii="Arial" w:hAnsi="Arial" w:cs="Arial"/>
          <w:sz w:val="24"/>
          <w:szCs w:val="24"/>
        </w:rPr>
        <w:t>jsou umístěny doplňující domy,</w:t>
      </w:r>
      <w:r w:rsidR="00387401">
        <w:rPr>
          <w:rFonts w:ascii="Arial" w:hAnsi="Arial" w:cs="Arial"/>
          <w:sz w:val="24"/>
          <w:szCs w:val="24"/>
        </w:rPr>
        <w:t xml:space="preserve"> celkem 11</w:t>
      </w:r>
      <w:r>
        <w:rPr>
          <w:rFonts w:ascii="Arial" w:hAnsi="Arial" w:cs="Arial"/>
          <w:sz w:val="24"/>
          <w:szCs w:val="24"/>
        </w:rPr>
        <w:t xml:space="preserve">. </w:t>
      </w:r>
      <w:r w:rsidR="00E310A0">
        <w:rPr>
          <w:rFonts w:ascii="Arial" w:hAnsi="Arial" w:cs="Arial"/>
          <w:sz w:val="24"/>
          <w:szCs w:val="24"/>
        </w:rPr>
        <w:t>Dále je v celé lokalitě</w:t>
      </w:r>
      <w:r w:rsidR="009A7C89">
        <w:rPr>
          <w:rFonts w:ascii="Arial" w:hAnsi="Arial" w:cs="Arial"/>
          <w:sz w:val="24"/>
          <w:szCs w:val="24"/>
        </w:rPr>
        <w:t xml:space="preserve"> ještě 7</w:t>
      </w:r>
      <w:r w:rsidR="000D2513">
        <w:rPr>
          <w:rFonts w:ascii="Arial" w:hAnsi="Arial" w:cs="Arial"/>
          <w:sz w:val="24"/>
          <w:szCs w:val="24"/>
        </w:rPr>
        <w:t xml:space="preserve"> domů již povolených</w:t>
      </w:r>
      <w:r w:rsidR="009A7C89">
        <w:rPr>
          <w:rFonts w:ascii="Arial" w:hAnsi="Arial" w:cs="Arial"/>
          <w:sz w:val="24"/>
          <w:szCs w:val="24"/>
        </w:rPr>
        <w:t>, nebo rozestavěných</w:t>
      </w:r>
      <w:r w:rsidR="00C3131C">
        <w:rPr>
          <w:rFonts w:ascii="Arial" w:hAnsi="Arial" w:cs="Arial"/>
          <w:sz w:val="24"/>
          <w:szCs w:val="24"/>
        </w:rPr>
        <w:t xml:space="preserve"> (nečíslovaných)</w:t>
      </w:r>
      <w:r w:rsidR="000D2513">
        <w:rPr>
          <w:rFonts w:ascii="Arial" w:hAnsi="Arial" w:cs="Arial"/>
          <w:sz w:val="24"/>
          <w:szCs w:val="24"/>
        </w:rPr>
        <w:t xml:space="preserve">. Celkem tedy </w:t>
      </w:r>
      <w:r w:rsidR="00C3131C">
        <w:rPr>
          <w:rFonts w:ascii="Arial" w:hAnsi="Arial" w:cs="Arial"/>
          <w:sz w:val="24"/>
          <w:szCs w:val="24"/>
        </w:rPr>
        <w:t>bude v této lokalitě umístěno 50</w:t>
      </w:r>
      <w:r w:rsidR="000D2513">
        <w:rPr>
          <w:rFonts w:ascii="Arial" w:hAnsi="Arial" w:cs="Arial"/>
          <w:sz w:val="24"/>
          <w:szCs w:val="24"/>
        </w:rPr>
        <w:t xml:space="preserve"> domů.</w:t>
      </w:r>
    </w:p>
    <w:p w:rsidR="00F95F6A" w:rsidRDefault="00CF6A3D" w:rsidP="00F95F6A">
      <w:pPr>
        <w:pStyle w:val="Odstavecseseznamem"/>
        <w:spacing w:after="0" w:line="240" w:lineRule="auto"/>
        <w:ind w:left="360"/>
        <w:rPr>
          <w:rFonts w:ascii="Arial" w:hAnsi="Arial" w:cs="Arial"/>
          <w:sz w:val="24"/>
          <w:szCs w:val="24"/>
        </w:rPr>
      </w:pPr>
      <w:r>
        <w:rPr>
          <w:rFonts w:ascii="Arial" w:hAnsi="Arial" w:cs="Arial"/>
          <w:sz w:val="24"/>
          <w:szCs w:val="24"/>
        </w:rPr>
        <w:t xml:space="preserve"> </w:t>
      </w:r>
      <w:r w:rsidR="00F95F6A">
        <w:rPr>
          <w:rFonts w:ascii="Arial" w:hAnsi="Arial" w:cs="Arial"/>
          <w:sz w:val="24"/>
          <w:szCs w:val="24"/>
        </w:rPr>
        <w:t xml:space="preserve">              Viz tabulku v příloze.</w:t>
      </w:r>
    </w:p>
    <w:p w:rsidR="00F95F6A" w:rsidRPr="00F95F6A" w:rsidRDefault="00F95F6A" w:rsidP="00F95F6A">
      <w:pPr>
        <w:pStyle w:val="Odstavecseseznamem"/>
        <w:spacing w:after="0" w:line="240" w:lineRule="auto"/>
        <w:ind w:left="360"/>
        <w:rPr>
          <w:rFonts w:ascii="Arial" w:hAnsi="Arial" w:cs="Arial"/>
          <w:sz w:val="24"/>
          <w:szCs w:val="24"/>
        </w:rPr>
      </w:pPr>
    </w:p>
    <w:p w:rsidR="000D2513" w:rsidRDefault="000D2513" w:rsidP="00916643">
      <w:pPr>
        <w:pStyle w:val="Odstavecseseznamem"/>
        <w:spacing w:after="0" w:line="240" w:lineRule="auto"/>
        <w:ind w:left="360"/>
        <w:rPr>
          <w:rFonts w:ascii="Arial" w:hAnsi="Arial" w:cs="Arial"/>
          <w:sz w:val="24"/>
          <w:szCs w:val="24"/>
        </w:rPr>
      </w:pPr>
      <w:r>
        <w:rPr>
          <w:rFonts w:ascii="Arial" w:hAnsi="Arial" w:cs="Arial"/>
          <w:sz w:val="24"/>
          <w:szCs w:val="24"/>
        </w:rPr>
        <w:t>Na severním okraji lokality je navrženo umístit zelený ochranný pás v šířce alespoň 12 m.</w:t>
      </w:r>
    </w:p>
    <w:p w:rsidR="00E04C63" w:rsidRPr="00200B0D" w:rsidRDefault="00E04C63" w:rsidP="00916643">
      <w:pPr>
        <w:pStyle w:val="Odstavecseseznamem"/>
        <w:spacing w:after="0" w:line="240" w:lineRule="auto"/>
        <w:rPr>
          <w:rFonts w:ascii="Arial" w:hAnsi="Arial" w:cs="Arial"/>
          <w:sz w:val="24"/>
          <w:szCs w:val="24"/>
        </w:rPr>
      </w:pPr>
    </w:p>
    <w:p w:rsidR="00200B0D" w:rsidRDefault="0060030D" w:rsidP="00916643">
      <w:pPr>
        <w:pStyle w:val="Odstavecseseznamem"/>
        <w:numPr>
          <w:ilvl w:val="0"/>
          <w:numId w:val="1"/>
        </w:numPr>
        <w:spacing w:after="0" w:line="240" w:lineRule="auto"/>
        <w:rPr>
          <w:rFonts w:ascii="Arial" w:hAnsi="Arial" w:cs="Arial"/>
          <w:sz w:val="24"/>
          <w:szCs w:val="24"/>
        </w:rPr>
      </w:pPr>
      <w:r>
        <w:rPr>
          <w:rFonts w:ascii="Arial" w:hAnsi="Arial" w:cs="Arial"/>
          <w:sz w:val="24"/>
          <w:szCs w:val="24"/>
        </w:rPr>
        <w:t>návrh dopravního řešení</w:t>
      </w:r>
    </w:p>
    <w:p w:rsidR="0060030D" w:rsidRDefault="0060030D" w:rsidP="00916643">
      <w:pPr>
        <w:pStyle w:val="Odstavecseseznamem"/>
        <w:spacing w:after="0" w:line="240" w:lineRule="auto"/>
        <w:ind w:left="357"/>
        <w:rPr>
          <w:rFonts w:ascii="Arial" w:hAnsi="Arial" w:cs="Arial"/>
          <w:sz w:val="24"/>
          <w:szCs w:val="24"/>
        </w:rPr>
      </w:pPr>
    </w:p>
    <w:p w:rsidR="00DD0340" w:rsidRPr="00DD0340" w:rsidRDefault="00DD0340" w:rsidP="00916643">
      <w:pPr>
        <w:spacing w:after="0" w:line="240" w:lineRule="auto"/>
        <w:ind w:firstLine="360"/>
        <w:rPr>
          <w:rFonts w:ascii="Arial" w:hAnsi="Arial" w:cs="Arial"/>
          <w:sz w:val="24"/>
          <w:szCs w:val="24"/>
        </w:rPr>
      </w:pPr>
      <w:r w:rsidRPr="00DD0340">
        <w:rPr>
          <w:rFonts w:ascii="Arial" w:hAnsi="Arial" w:cs="Arial"/>
          <w:sz w:val="24"/>
          <w:szCs w:val="24"/>
        </w:rPr>
        <w:t>Hlavní nová komunikace je vedena</w:t>
      </w:r>
      <w:r>
        <w:rPr>
          <w:rFonts w:ascii="Arial" w:hAnsi="Arial" w:cs="Arial"/>
          <w:sz w:val="24"/>
          <w:szCs w:val="24"/>
        </w:rPr>
        <w:t xml:space="preserve"> po trase stávající splaškové k</w:t>
      </w:r>
      <w:r w:rsidRPr="00DD0340">
        <w:rPr>
          <w:rFonts w:ascii="Arial" w:hAnsi="Arial" w:cs="Arial"/>
          <w:sz w:val="24"/>
          <w:szCs w:val="24"/>
        </w:rPr>
        <w:t xml:space="preserve">analizace. </w:t>
      </w:r>
    </w:p>
    <w:p w:rsidR="00CE7A22" w:rsidRDefault="00DD0340" w:rsidP="00586ABA">
      <w:pPr>
        <w:spacing w:after="0" w:line="240" w:lineRule="auto"/>
        <w:ind w:left="357"/>
        <w:rPr>
          <w:rFonts w:ascii="Arial" w:hAnsi="Arial" w:cs="Arial"/>
          <w:sz w:val="24"/>
          <w:szCs w:val="24"/>
        </w:rPr>
      </w:pPr>
      <w:r w:rsidRPr="00DD0340">
        <w:rPr>
          <w:rFonts w:ascii="Arial" w:hAnsi="Arial" w:cs="Arial"/>
          <w:sz w:val="24"/>
          <w:szCs w:val="24"/>
        </w:rPr>
        <w:t>Na hlavní komunikaci, kterou bude možno v budoucnu protáhnout dále severním směrem a nap</w:t>
      </w:r>
      <w:r>
        <w:rPr>
          <w:rFonts w:ascii="Arial" w:hAnsi="Arial" w:cs="Arial"/>
          <w:sz w:val="24"/>
          <w:szCs w:val="24"/>
        </w:rPr>
        <w:t>ojit na stávající ulici v obci</w:t>
      </w:r>
      <w:r w:rsidRPr="00DD0340">
        <w:rPr>
          <w:rFonts w:ascii="Arial" w:hAnsi="Arial" w:cs="Arial"/>
          <w:sz w:val="24"/>
          <w:szCs w:val="24"/>
        </w:rPr>
        <w:t>, je napojen jednak nový vnitřní okru</w:t>
      </w:r>
      <w:r>
        <w:rPr>
          <w:rFonts w:ascii="Arial" w:hAnsi="Arial" w:cs="Arial"/>
          <w:sz w:val="24"/>
          <w:szCs w:val="24"/>
        </w:rPr>
        <w:t>h</w:t>
      </w:r>
      <w:r w:rsidR="00170E4F">
        <w:rPr>
          <w:rFonts w:ascii="Arial" w:hAnsi="Arial" w:cs="Arial"/>
          <w:sz w:val="24"/>
          <w:szCs w:val="24"/>
        </w:rPr>
        <w:t xml:space="preserve"> a jednak stávající „Jižní ulice</w:t>
      </w:r>
      <w:r>
        <w:rPr>
          <w:rFonts w:ascii="Arial" w:hAnsi="Arial" w:cs="Arial"/>
          <w:sz w:val="24"/>
          <w:szCs w:val="24"/>
        </w:rPr>
        <w:t>“</w:t>
      </w:r>
      <w:r w:rsidRPr="00DD0340">
        <w:rPr>
          <w:rFonts w:ascii="Arial" w:hAnsi="Arial" w:cs="Arial"/>
          <w:sz w:val="24"/>
          <w:szCs w:val="24"/>
        </w:rPr>
        <w:t>, která je již povolena i s několika domy, jako ulice vedlejší. Nap</w:t>
      </w:r>
      <w:r>
        <w:rPr>
          <w:rFonts w:ascii="Arial" w:hAnsi="Arial" w:cs="Arial"/>
          <w:sz w:val="24"/>
          <w:szCs w:val="24"/>
        </w:rPr>
        <w:t>ojení jižní ulice bude upraveno tak, aby odpovídalo vedlejšímu připojení. Při vjezdu do nové části je při hlavní ulici umístěno parkoviště pro návštěvy, druhé pak ve střední části. Celkem pro 20 vozů. Šířka nových vozidlových komunikací je 6 m, po obou stranách pruh šíře 2 m zeleně nebo chodníku</w:t>
      </w:r>
      <w:r w:rsidR="00B86E2A">
        <w:rPr>
          <w:rFonts w:ascii="Arial" w:hAnsi="Arial" w:cs="Arial"/>
          <w:sz w:val="24"/>
          <w:szCs w:val="24"/>
        </w:rPr>
        <w:t xml:space="preserve">. Celková šíře </w:t>
      </w:r>
      <w:r w:rsidR="00DA1094" w:rsidRPr="00387401">
        <w:rPr>
          <w:rFonts w:ascii="Arial" w:hAnsi="Arial" w:cs="Arial"/>
          <w:sz w:val="24"/>
          <w:szCs w:val="24"/>
        </w:rPr>
        <w:t>uličního</w:t>
      </w:r>
      <w:r w:rsidR="00DA1094">
        <w:rPr>
          <w:rFonts w:ascii="Arial" w:hAnsi="Arial" w:cs="Arial"/>
          <w:color w:val="FF0000"/>
          <w:sz w:val="24"/>
          <w:szCs w:val="24"/>
        </w:rPr>
        <w:t xml:space="preserve"> </w:t>
      </w:r>
      <w:r w:rsidR="00B86E2A">
        <w:rPr>
          <w:rFonts w:ascii="Arial" w:hAnsi="Arial" w:cs="Arial"/>
          <w:sz w:val="24"/>
          <w:szCs w:val="24"/>
        </w:rPr>
        <w:t>v</w:t>
      </w:r>
      <w:r w:rsidR="00606C89">
        <w:rPr>
          <w:rFonts w:ascii="Arial" w:hAnsi="Arial" w:cs="Arial"/>
          <w:sz w:val="24"/>
          <w:szCs w:val="24"/>
        </w:rPr>
        <w:t>eřejného prostranství je 10 m. P</w:t>
      </w:r>
      <w:r w:rsidR="00B86E2A">
        <w:rPr>
          <w:rFonts w:ascii="Arial" w:hAnsi="Arial" w:cs="Arial"/>
          <w:sz w:val="24"/>
          <w:szCs w:val="24"/>
        </w:rPr>
        <w:t xml:space="preserve">ěší chodník je navržen </w:t>
      </w:r>
      <w:r w:rsidR="00586ABA">
        <w:rPr>
          <w:rFonts w:ascii="Arial" w:hAnsi="Arial" w:cs="Arial"/>
          <w:sz w:val="24"/>
          <w:szCs w:val="24"/>
        </w:rPr>
        <w:t>podél hlavní</w:t>
      </w:r>
      <w:r w:rsidR="005D3585">
        <w:rPr>
          <w:rFonts w:ascii="Arial" w:hAnsi="Arial" w:cs="Arial"/>
          <w:sz w:val="24"/>
          <w:szCs w:val="24"/>
        </w:rPr>
        <w:t xml:space="preserve"> ulice</w:t>
      </w:r>
      <w:r w:rsidR="00B86E2A">
        <w:rPr>
          <w:rFonts w:ascii="Arial" w:hAnsi="Arial" w:cs="Arial"/>
          <w:sz w:val="24"/>
          <w:szCs w:val="24"/>
        </w:rPr>
        <w:t xml:space="preserve">. Umístit ho lze </w:t>
      </w:r>
      <w:r w:rsidR="00606C89">
        <w:rPr>
          <w:rFonts w:ascii="Arial" w:hAnsi="Arial" w:cs="Arial"/>
          <w:sz w:val="24"/>
          <w:szCs w:val="24"/>
        </w:rPr>
        <w:t xml:space="preserve">případně </w:t>
      </w:r>
      <w:r w:rsidR="00B86E2A">
        <w:rPr>
          <w:rFonts w:ascii="Arial" w:hAnsi="Arial" w:cs="Arial"/>
          <w:sz w:val="24"/>
          <w:szCs w:val="24"/>
        </w:rPr>
        <w:t>kdekoli do 2 m zeleného pásu</w:t>
      </w:r>
      <w:r w:rsidR="00586ABA">
        <w:rPr>
          <w:rFonts w:ascii="Arial" w:hAnsi="Arial" w:cs="Arial"/>
          <w:sz w:val="24"/>
          <w:szCs w:val="24"/>
        </w:rPr>
        <w:t xml:space="preserve"> v </w:t>
      </w:r>
      <w:r w:rsidR="00606C89">
        <w:rPr>
          <w:rFonts w:ascii="Arial" w:hAnsi="Arial" w:cs="Arial"/>
          <w:sz w:val="24"/>
          <w:szCs w:val="24"/>
        </w:rPr>
        <w:t>budoucnosti</w:t>
      </w:r>
      <w:r w:rsidR="00B86E2A">
        <w:rPr>
          <w:rFonts w:ascii="Arial" w:hAnsi="Arial" w:cs="Arial"/>
          <w:sz w:val="24"/>
          <w:szCs w:val="24"/>
        </w:rPr>
        <w:t>.</w:t>
      </w:r>
      <w:r w:rsidR="00586ABA">
        <w:rPr>
          <w:rFonts w:ascii="Arial" w:hAnsi="Arial" w:cs="Arial"/>
          <w:sz w:val="24"/>
          <w:szCs w:val="24"/>
        </w:rPr>
        <w:t xml:space="preserve"> Komunikace ve střední části</w:t>
      </w:r>
      <w:r w:rsidR="00CE7A22" w:rsidRPr="00CE7A22">
        <w:rPr>
          <w:rFonts w:ascii="Arial" w:hAnsi="Arial" w:cs="Arial"/>
          <w:sz w:val="24"/>
          <w:szCs w:val="24"/>
        </w:rPr>
        <w:t xml:space="preserve"> zastavované lokality bude v kategorii D – dopravně zklidněné, vyznačené SDZ jako obytná zóna</w:t>
      </w:r>
      <w:r w:rsidR="005D3585">
        <w:rPr>
          <w:rFonts w:ascii="Arial" w:hAnsi="Arial" w:cs="Arial"/>
          <w:sz w:val="24"/>
          <w:szCs w:val="24"/>
        </w:rPr>
        <w:t xml:space="preserve"> bez chodníků</w:t>
      </w:r>
      <w:r w:rsidR="00CE7A22">
        <w:rPr>
          <w:rFonts w:ascii="Arial" w:hAnsi="Arial" w:cs="Arial"/>
          <w:sz w:val="24"/>
          <w:szCs w:val="24"/>
        </w:rPr>
        <w:t>.</w:t>
      </w:r>
      <w:r w:rsidR="005D3585">
        <w:rPr>
          <w:rFonts w:ascii="Arial" w:hAnsi="Arial" w:cs="Arial"/>
          <w:sz w:val="24"/>
          <w:szCs w:val="24"/>
        </w:rPr>
        <w:t xml:space="preserve"> U vjezdů na parcely bude </w:t>
      </w:r>
      <w:r w:rsidR="00CE4D83">
        <w:rPr>
          <w:rFonts w:ascii="Arial" w:hAnsi="Arial" w:cs="Arial"/>
          <w:sz w:val="24"/>
          <w:szCs w:val="24"/>
        </w:rPr>
        <w:t xml:space="preserve">v hlavní ulici </w:t>
      </w:r>
      <w:r w:rsidR="005D3585">
        <w:rPr>
          <w:rFonts w:ascii="Arial" w:hAnsi="Arial" w:cs="Arial"/>
          <w:sz w:val="24"/>
          <w:szCs w:val="24"/>
        </w:rPr>
        <w:t xml:space="preserve">pro přejezd chodníku použit obrubník typu KO tak, aby chodník mohl být trasován </w:t>
      </w:r>
      <w:r w:rsidR="00AA7861">
        <w:rPr>
          <w:rFonts w:ascii="Arial" w:hAnsi="Arial" w:cs="Arial"/>
          <w:sz w:val="24"/>
          <w:szCs w:val="24"/>
        </w:rPr>
        <w:t xml:space="preserve">stále </w:t>
      </w:r>
      <w:r w:rsidR="005D3585">
        <w:rPr>
          <w:rFonts w:ascii="Arial" w:hAnsi="Arial" w:cs="Arial"/>
          <w:sz w:val="24"/>
          <w:szCs w:val="24"/>
        </w:rPr>
        <w:t>ve stejné výškové úrovni.</w:t>
      </w:r>
    </w:p>
    <w:p w:rsidR="00CE7A22" w:rsidRDefault="00CE7A22" w:rsidP="00916643">
      <w:pPr>
        <w:spacing w:after="0" w:line="240" w:lineRule="auto"/>
        <w:ind w:left="357"/>
        <w:rPr>
          <w:rFonts w:ascii="Arial" w:hAnsi="Arial" w:cs="Arial"/>
          <w:sz w:val="24"/>
          <w:szCs w:val="24"/>
        </w:rPr>
      </w:pPr>
    </w:p>
    <w:p w:rsidR="001B3B1E" w:rsidRDefault="001B3B1E" w:rsidP="00916643">
      <w:pPr>
        <w:spacing w:after="0" w:line="240" w:lineRule="auto"/>
        <w:ind w:left="357"/>
        <w:rPr>
          <w:rFonts w:ascii="Arial" w:hAnsi="Arial" w:cs="Arial"/>
          <w:sz w:val="24"/>
          <w:szCs w:val="24"/>
        </w:rPr>
      </w:pPr>
    </w:p>
    <w:p w:rsidR="001B3B1E" w:rsidRPr="00CE7A22" w:rsidRDefault="001B3B1E" w:rsidP="00916643">
      <w:pPr>
        <w:spacing w:after="0" w:line="240" w:lineRule="auto"/>
        <w:ind w:left="357"/>
        <w:rPr>
          <w:rFonts w:ascii="Arial" w:hAnsi="Arial" w:cs="Arial"/>
          <w:sz w:val="24"/>
          <w:szCs w:val="24"/>
        </w:rPr>
      </w:pPr>
    </w:p>
    <w:p w:rsidR="00200B0D" w:rsidRDefault="00200B0D" w:rsidP="00916643">
      <w:pPr>
        <w:pStyle w:val="Odstavecseseznamem"/>
        <w:numPr>
          <w:ilvl w:val="0"/>
          <w:numId w:val="1"/>
        </w:numPr>
        <w:spacing w:after="0" w:line="240" w:lineRule="auto"/>
        <w:rPr>
          <w:rFonts w:ascii="Arial" w:hAnsi="Arial" w:cs="Arial"/>
          <w:sz w:val="24"/>
          <w:szCs w:val="24"/>
        </w:rPr>
      </w:pPr>
      <w:r w:rsidRPr="00200B0D">
        <w:rPr>
          <w:rFonts w:ascii="Arial" w:hAnsi="Arial" w:cs="Arial"/>
          <w:sz w:val="24"/>
          <w:szCs w:val="24"/>
        </w:rPr>
        <w:lastRenderedPageBreak/>
        <w:t>návrh řešení technické infrastru</w:t>
      </w:r>
      <w:r w:rsidR="00DD0340">
        <w:rPr>
          <w:rFonts w:ascii="Arial" w:hAnsi="Arial" w:cs="Arial"/>
          <w:sz w:val="24"/>
          <w:szCs w:val="24"/>
        </w:rPr>
        <w:t>ktury</w:t>
      </w:r>
    </w:p>
    <w:p w:rsidR="00DD0340" w:rsidRDefault="00DD0340" w:rsidP="00916643">
      <w:pPr>
        <w:pStyle w:val="Odstavecseseznamem"/>
        <w:spacing w:after="0" w:line="240" w:lineRule="auto"/>
        <w:ind w:left="360"/>
        <w:rPr>
          <w:rFonts w:ascii="Arial" w:hAnsi="Arial" w:cs="Arial"/>
          <w:sz w:val="24"/>
          <w:szCs w:val="24"/>
        </w:rPr>
      </w:pPr>
    </w:p>
    <w:p w:rsidR="00135384" w:rsidRDefault="00135384" w:rsidP="00916643">
      <w:pPr>
        <w:pStyle w:val="Odstavecseseznamem"/>
        <w:spacing w:after="0" w:line="240" w:lineRule="auto"/>
        <w:ind w:left="360"/>
        <w:rPr>
          <w:rFonts w:ascii="Arial" w:hAnsi="Arial" w:cs="Arial"/>
          <w:sz w:val="24"/>
          <w:szCs w:val="24"/>
        </w:rPr>
      </w:pPr>
      <w:r>
        <w:rPr>
          <w:rFonts w:ascii="Arial" w:hAnsi="Arial" w:cs="Arial"/>
          <w:sz w:val="24"/>
          <w:szCs w:val="24"/>
        </w:rPr>
        <w:t>Návrhem vznikají nové kapacitní nároky na inženýrské sítě pro 29 domů, protože sítě v „Jižní ulici“ jsou již povoleny.</w:t>
      </w:r>
    </w:p>
    <w:p w:rsidR="00AA7861" w:rsidRDefault="00DD0340" w:rsidP="00916643">
      <w:pPr>
        <w:pStyle w:val="Odstavecseseznamem"/>
        <w:spacing w:after="0" w:line="240" w:lineRule="auto"/>
        <w:ind w:left="360"/>
        <w:rPr>
          <w:rFonts w:ascii="Arial" w:hAnsi="Arial" w:cs="Arial"/>
          <w:sz w:val="24"/>
          <w:szCs w:val="24"/>
        </w:rPr>
      </w:pPr>
      <w:r w:rsidRPr="00DD0340">
        <w:rPr>
          <w:rFonts w:ascii="Arial" w:hAnsi="Arial" w:cs="Arial"/>
          <w:sz w:val="24"/>
          <w:szCs w:val="24"/>
        </w:rPr>
        <w:t xml:space="preserve">Vzhledem k hydrogeologickým podmínkám, není možné zasakování, bude muset být též kanalizace dešťová. Obě kanalizace budou </w:t>
      </w:r>
      <w:r w:rsidR="00135384">
        <w:rPr>
          <w:rFonts w:ascii="Arial" w:hAnsi="Arial" w:cs="Arial"/>
          <w:sz w:val="24"/>
          <w:szCs w:val="24"/>
        </w:rPr>
        <w:t xml:space="preserve">vedeny </w:t>
      </w:r>
      <w:r w:rsidRPr="00DD0340">
        <w:rPr>
          <w:rFonts w:ascii="Arial" w:hAnsi="Arial" w:cs="Arial"/>
          <w:sz w:val="24"/>
          <w:szCs w:val="24"/>
        </w:rPr>
        <w:t>vždy v jedné polovině vozovky. Ostatní sítě b</w:t>
      </w:r>
      <w:r w:rsidR="00135384">
        <w:rPr>
          <w:rFonts w:ascii="Arial" w:hAnsi="Arial" w:cs="Arial"/>
          <w:sz w:val="24"/>
          <w:szCs w:val="24"/>
        </w:rPr>
        <w:t>udou vedeny v chodníku</w:t>
      </w:r>
      <w:r w:rsidR="005D3585">
        <w:rPr>
          <w:rFonts w:ascii="Arial" w:hAnsi="Arial" w:cs="Arial"/>
          <w:sz w:val="24"/>
          <w:szCs w:val="24"/>
        </w:rPr>
        <w:t xml:space="preserve"> a</w:t>
      </w:r>
      <w:r w:rsidRPr="00DD0340">
        <w:rPr>
          <w:rFonts w:ascii="Arial" w:hAnsi="Arial" w:cs="Arial"/>
          <w:sz w:val="24"/>
          <w:szCs w:val="24"/>
        </w:rPr>
        <w:t xml:space="preserve"> v zeleném pásu podél komunikací.</w:t>
      </w:r>
      <w:r w:rsidR="00606C89">
        <w:rPr>
          <w:rFonts w:ascii="Arial" w:hAnsi="Arial" w:cs="Arial"/>
          <w:sz w:val="24"/>
          <w:szCs w:val="24"/>
        </w:rPr>
        <w:t xml:space="preserve"> </w:t>
      </w:r>
    </w:p>
    <w:p w:rsidR="00916643" w:rsidRDefault="00606C89" w:rsidP="00916643">
      <w:pPr>
        <w:pStyle w:val="Odstavecseseznamem"/>
        <w:spacing w:after="0" w:line="240" w:lineRule="auto"/>
        <w:ind w:left="360"/>
        <w:rPr>
          <w:rFonts w:ascii="Arial" w:hAnsi="Arial" w:cs="Arial"/>
          <w:sz w:val="24"/>
          <w:szCs w:val="24"/>
        </w:rPr>
      </w:pPr>
      <w:r>
        <w:rPr>
          <w:rFonts w:ascii="Arial" w:hAnsi="Arial" w:cs="Arial"/>
          <w:sz w:val="24"/>
          <w:szCs w:val="24"/>
        </w:rPr>
        <w:t>Vodovod bude</w:t>
      </w:r>
      <w:r w:rsidR="00916643">
        <w:rPr>
          <w:rFonts w:ascii="Arial" w:hAnsi="Arial" w:cs="Arial"/>
          <w:sz w:val="24"/>
          <w:szCs w:val="24"/>
        </w:rPr>
        <w:t xml:space="preserve"> veden okruhově v návaznosti na napojovací místa ve stávajících ulicích obce.</w:t>
      </w:r>
    </w:p>
    <w:p w:rsidR="00DD0340" w:rsidRDefault="00916643" w:rsidP="00916643">
      <w:pPr>
        <w:pStyle w:val="Odstavecseseznamem"/>
        <w:spacing w:after="0" w:line="240" w:lineRule="auto"/>
        <w:ind w:left="360"/>
        <w:rPr>
          <w:rFonts w:ascii="Arial" w:hAnsi="Arial" w:cs="Arial"/>
          <w:sz w:val="24"/>
          <w:szCs w:val="24"/>
        </w:rPr>
      </w:pPr>
      <w:r>
        <w:rPr>
          <w:rFonts w:ascii="Arial" w:hAnsi="Arial" w:cs="Arial"/>
          <w:sz w:val="24"/>
          <w:szCs w:val="24"/>
        </w:rPr>
        <w:t>Rozvod NN je</w:t>
      </w:r>
      <w:r w:rsidR="00AA7861">
        <w:rPr>
          <w:rFonts w:ascii="Arial" w:hAnsi="Arial" w:cs="Arial"/>
          <w:sz w:val="24"/>
          <w:szCs w:val="24"/>
        </w:rPr>
        <w:t xml:space="preserve"> v kompetenci ČEZ. Předpokládá s</w:t>
      </w:r>
      <w:r>
        <w:rPr>
          <w:rFonts w:ascii="Arial" w:hAnsi="Arial" w:cs="Arial"/>
          <w:sz w:val="24"/>
          <w:szCs w:val="24"/>
        </w:rPr>
        <w:t>e jeho vedení podél oplocení, stejně tak jako vedení VO. Podél hlavní ulice a na „návsi“ jsou navržena parková svítidla</w:t>
      </w:r>
      <w:r w:rsidR="00135384">
        <w:rPr>
          <w:rFonts w:ascii="Arial" w:hAnsi="Arial" w:cs="Arial"/>
          <w:sz w:val="24"/>
          <w:szCs w:val="24"/>
        </w:rPr>
        <w:t xml:space="preserve"> VO</w:t>
      </w:r>
      <w:r w:rsidR="00E3455A">
        <w:rPr>
          <w:rFonts w:ascii="Arial" w:hAnsi="Arial" w:cs="Arial"/>
          <w:sz w:val="24"/>
          <w:szCs w:val="24"/>
        </w:rPr>
        <w:t>. V ostatních částech svítidla jako součást oplocení parcel.</w:t>
      </w:r>
      <w:r w:rsidR="00606C89">
        <w:rPr>
          <w:rFonts w:ascii="Arial" w:hAnsi="Arial" w:cs="Arial"/>
          <w:sz w:val="24"/>
          <w:szCs w:val="24"/>
        </w:rPr>
        <w:t xml:space="preserve"> </w:t>
      </w:r>
    </w:p>
    <w:p w:rsidR="006B2DAC" w:rsidRDefault="006B2DAC" w:rsidP="00916643">
      <w:pPr>
        <w:pStyle w:val="Odstavecseseznamem"/>
        <w:spacing w:after="0" w:line="240" w:lineRule="auto"/>
        <w:ind w:left="360"/>
        <w:rPr>
          <w:rFonts w:ascii="Arial" w:hAnsi="Arial" w:cs="Arial"/>
          <w:sz w:val="24"/>
          <w:szCs w:val="24"/>
        </w:rPr>
      </w:pPr>
      <w:r>
        <w:rPr>
          <w:rFonts w:ascii="Arial" w:hAnsi="Arial" w:cs="Arial"/>
          <w:sz w:val="24"/>
          <w:szCs w:val="24"/>
        </w:rPr>
        <w:t xml:space="preserve">Na jižní straně „Jižní ulice“ omezuje využití parcel vrchní vedení VN. Nové domy jsou umístěny tak, aby bylo respektováno ochranné pásmo. Lze předpokládat, že vedení bude v budoucnu nahrazeno </w:t>
      </w:r>
      <w:r w:rsidR="00DA1094" w:rsidRPr="00387401">
        <w:rPr>
          <w:rFonts w:ascii="Arial" w:hAnsi="Arial" w:cs="Arial"/>
          <w:sz w:val="24"/>
          <w:szCs w:val="24"/>
        </w:rPr>
        <w:t>zemním</w:t>
      </w:r>
      <w:r w:rsidR="00DA1094">
        <w:rPr>
          <w:rFonts w:ascii="Arial" w:hAnsi="Arial" w:cs="Arial"/>
          <w:color w:val="FF0000"/>
          <w:sz w:val="24"/>
          <w:szCs w:val="24"/>
        </w:rPr>
        <w:t xml:space="preserve"> </w:t>
      </w:r>
      <w:r>
        <w:rPr>
          <w:rFonts w:ascii="Arial" w:hAnsi="Arial" w:cs="Arial"/>
          <w:sz w:val="24"/>
          <w:szCs w:val="24"/>
        </w:rPr>
        <w:t>kabelovým připojením. Pak by nové domy, pokud nebudou ještě postaveny</w:t>
      </w:r>
      <w:r w:rsidR="00691C84">
        <w:rPr>
          <w:rFonts w:ascii="Arial" w:hAnsi="Arial" w:cs="Arial"/>
          <w:sz w:val="24"/>
          <w:szCs w:val="24"/>
        </w:rPr>
        <w:t>,</w:t>
      </w:r>
      <w:r>
        <w:rPr>
          <w:rFonts w:ascii="Arial" w:hAnsi="Arial" w:cs="Arial"/>
          <w:sz w:val="24"/>
          <w:szCs w:val="24"/>
        </w:rPr>
        <w:t xml:space="preserve"> mohly být umístěny podél ulice (čárkované umístění). </w:t>
      </w:r>
    </w:p>
    <w:p w:rsidR="00541B28" w:rsidRDefault="00691C84" w:rsidP="00541B28">
      <w:pPr>
        <w:pStyle w:val="Odstavecseseznamem"/>
        <w:spacing w:after="0" w:line="240" w:lineRule="auto"/>
        <w:ind w:left="360"/>
        <w:rPr>
          <w:rFonts w:ascii="Arial" w:hAnsi="Arial" w:cs="Arial"/>
          <w:sz w:val="24"/>
          <w:szCs w:val="24"/>
        </w:rPr>
      </w:pPr>
      <w:r>
        <w:rPr>
          <w:rFonts w:ascii="Arial" w:hAnsi="Arial" w:cs="Arial"/>
          <w:sz w:val="24"/>
          <w:szCs w:val="24"/>
        </w:rPr>
        <w:t>Přes celé území prochází telefonní kabel. Domy jsou umístěny tak, aby jeho trasu respektovaly. Vzhledem k rozsáhlým terénním úpravám pro stavbu komunikací a inženýrských sítí, by bylo vhodné kabel přeložit. Přeložka je v situaci zakreslena.</w:t>
      </w:r>
    </w:p>
    <w:p w:rsidR="00DD0340" w:rsidRPr="00200B0D" w:rsidRDefault="00DD0340" w:rsidP="00916643">
      <w:pPr>
        <w:pStyle w:val="Odstavecseseznamem"/>
        <w:spacing w:after="0" w:line="240" w:lineRule="auto"/>
        <w:rPr>
          <w:rFonts w:ascii="Arial" w:hAnsi="Arial" w:cs="Arial"/>
          <w:sz w:val="24"/>
          <w:szCs w:val="24"/>
        </w:rPr>
      </w:pPr>
    </w:p>
    <w:p w:rsidR="00200B0D" w:rsidRPr="00200B0D" w:rsidRDefault="00200B0D" w:rsidP="00916643">
      <w:pPr>
        <w:pStyle w:val="Odstavecseseznamem"/>
        <w:numPr>
          <w:ilvl w:val="0"/>
          <w:numId w:val="1"/>
        </w:numPr>
        <w:spacing w:after="0" w:line="240" w:lineRule="auto"/>
        <w:rPr>
          <w:rFonts w:ascii="Arial" w:hAnsi="Arial" w:cs="Arial"/>
          <w:sz w:val="24"/>
          <w:szCs w:val="24"/>
        </w:rPr>
      </w:pPr>
      <w:r w:rsidRPr="00200B0D">
        <w:rPr>
          <w:rFonts w:ascii="Arial" w:hAnsi="Arial" w:cs="Arial"/>
          <w:sz w:val="24"/>
          <w:szCs w:val="24"/>
        </w:rPr>
        <w:t>dokladová část</w:t>
      </w:r>
    </w:p>
    <w:p w:rsidR="00200B0D" w:rsidRDefault="00200B0D" w:rsidP="00916643">
      <w:pPr>
        <w:spacing w:after="0" w:line="240" w:lineRule="auto"/>
        <w:rPr>
          <w:rFonts w:ascii="Arial" w:hAnsi="Arial" w:cs="Arial"/>
          <w:sz w:val="24"/>
          <w:szCs w:val="24"/>
        </w:rPr>
      </w:pPr>
    </w:p>
    <w:p w:rsidR="00E91D3B" w:rsidRDefault="008D6264" w:rsidP="00775F61">
      <w:pPr>
        <w:spacing w:after="0" w:line="240" w:lineRule="auto"/>
        <w:rPr>
          <w:rFonts w:ascii="Arial" w:hAnsi="Arial" w:cs="Arial"/>
          <w:sz w:val="24"/>
          <w:szCs w:val="24"/>
        </w:rPr>
      </w:pPr>
      <w:r>
        <w:rPr>
          <w:rFonts w:ascii="Arial" w:hAnsi="Arial" w:cs="Arial"/>
          <w:sz w:val="24"/>
          <w:szCs w:val="24"/>
        </w:rPr>
        <w:t xml:space="preserve">Seznam konzultací </w:t>
      </w:r>
    </w:p>
    <w:p w:rsidR="00E91D3B" w:rsidRDefault="00E91D3B" w:rsidP="00916643">
      <w:pPr>
        <w:spacing w:after="0" w:line="240" w:lineRule="auto"/>
        <w:rPr>
          <w:rFonts w:ascii="Arial" w:hAnsi="Arial" w:cs="Arial"/>
          <w:sz w:val="24"/>
          <w:szCs w:val="24"/>
        </w:rPr>
      </w:pPr>
    </w:p>
    <w:p w:rsidR="00E91D3B" w:rsidRPr="00592D45" w:rsidRDefault="00775F61" w:rsidP="00916643">
      <w:pPr>
        <w:spacing w:after="0" w:line="240" w:lineRule="auto"/>
        <w:rPr>
          <w:rFonts w:ascii="Arial" w:hAnsi="Arial" w:cs="Arial"/>
          <w:b/>
          <w:sz w:val="24"/>
          <w:szCs w:val="24"/>
        </w:rPr>
      </w:pPr>
      <w:r w:rsidRPr="00592D45">
        <w:rPr>
          <w:rFonts w:ascii="Arial" w:hAnsi="Arial" w:cs="Arial"/>
          <w:b/>
          <w:sz w:val="24"/>
          <w:szCs w:val="24"/>
        </w:rPr>
        <w:t>Poznámka na závěr: dělení parcel provádět až po projektu komunikací!</w:t>
      </w:r>
    </w:p>
    <w:p w:rsidR="00E91D3B" w:rsidRDefault="00E91D3B" w:rsidP="00916643">
      <w:pPr>
        <w:spacing w:after="0" w:line="240" w:lineRule="auto"/>
        <w:rPr>
          <w:rFonts w:ascii="Arial" w:hAnsi="Arial" w:cs="Arial"/>
          <w:sz w:val="24"/>
          <w:szCs w:val="24"/>
        </w:rPr>
      </w:pPr>
    </w:p>
    <w:p w:rsidR="001B3B1E" w:rsidRDefault="001B3B1E" w:rsidP="00916643">
      <w:pPr>
        <w:spacing w:after="0" w:line="240" w:lineRule="auto"/>
        <w:rPr>
          <w:rFonts w:ascii="Arial" w:hAnsi="Arial" w:cs="Arial"/>
          <w:sz w:val="24"/>
          <w:szCs w:val="24"/>
        </w:rPr>
      </w:pPr>
    </w:p>
    <w:p w:rsidR="001B3B1E" w:rsidRPr="00200B0D" w:rsidRDefault="001B3B1E" w:rsidP="00916643">
      <w:pPr>
        <w:spacing w:after="0" w:line="240" w:lineRule="auto"/>
        <w:rPr>
          <w:rFonts w:ascii="Arial" w:hAnsi="Arial" w:cs="Arial"/>
          <w:sz w:val="24"/>
          <w:szCs w:val="24"/>
        </w:rPr>
      </w:pPr>
    </w:p>
    <w:p w:rsidR="00200B0D" w:rsidRDefault="000D2513" w:rsidP="00916643">
      <w:pPr>
        <w:spacing w:after="0" w:line="240" w:lineRule="auto"/>
        <w:rPr>
          <w:rFonts w:ascii="Arial" w:hAnsi="Arial" w:cs="Arial"/>
          <w:sz w:val="24"/>
          <w:szCs w:val="24"/>
        </w:rPr>
      </w:pPr>
      <w:r>
        <w:rPr>
          <w:rFonts w:ascii="Arial" w:hAnsi="Arial" w:cs="Arial"/>
          <w:sz w:val="24"/>
          <w:szCs w:val="24"/>
        </w:rPr>
        <w:t xml:space="preserve">Grafická část </w:t>
      </w:r>
      <w:r w:rsidR="00555C58">
        <w:rPr>
          <w:rFonts w:ascii="Arial" w:hAnsi="Arial" w:cs="Arial"/>
          <w:sz w:val="24"/>
          <w:szCs w:val="24"/>
        </w:rPr>
        <w:t>obsahuje</w:t>
      </w:r>
      <w:r w:rsidR="00200B0D" w:rsidRPr="00200B0D">
        <w:rPr>
          <w:rFonts w:ascii="Arial" w:hAnsi="Arial" w:cs="Arial"/>
          <w:sz w:val="24"/>
          <w:szCs w:val="24"/>
        </w:rPr>
        <w:t>:</w:t>
      </w:r>
    </w:p>
    <w:p w:rsidR="00555C58" w:rsidRPr="00200B0D" w:rsidRDefault="00555C58" w:rsidP="00916643">
      <w:pPr>
        <w:spacing w:after="0" w:line="240" w:lineRule="auto"/>
        <w:rPr>
          <w:rFonts w:ascii="Arial" w:hAnsi="Arial" w:cs="Arial"/>
          <w:sz w:val="24"/>
          <w:szCs w:val="24"/>
        </w:rPr>
      </w:pPr>
    </w:p>
    <w:p w:rsidR="00200B0D" w:rsidRPr="00200B0D" w:rsidRDefault="00200B0D" w:rsidP="00916643">
      <w:pPr>
        <w:pStyle w:val="Odstavecseseznamem"/>
        <w:numPr>
          <w:ilvl w:val="0"/>
          <w:numId w:val="2"/>
        </w:numPr>
        <w:spacing w:after="0" w:line="240" w:lineRule="auto"/>
        <w:rPr>
          <w:rFonts w:ascii="Arial" w:hAnsi="Arial" w:cs="Arial"/>
          <w:sz w:val="24"/>
          <w:szCs w:val="24"/>
        </w:rPr>
      </w:pPr>
      <w:r w:rsidRPr="00200B0D">
        <w:rPr>
          <w:rFonts w:ascii="Arial" w:hAnsi="Arial" w:cs="Arial"/>
          <w:sz w:val="24"/>
          <w:szCs w:val="24"/>
        </w:rPr>
        <w:t>vý</w:t>
      </w:r>
      <w:r w:rsidR="00555C58">
        <w:rPr>
          <w:rFonts w:ascii="Arial" w:hAnsi="Arial" w:cs="Arial"/>
          <w:sz w:val="24"/>
          <w:szCs w:val="24"/>
        </w:rPr>
        <w:t>kres širších vztahů</w:t>
      </w:r>
      <w:r w:rsidRPr="00200B0D">
        <w:rPr>
          <w:rFonts w:ascii="Arial" w:hAnsi="Arial" w:cs="Arial"/>
          <w:sz w:val="24"/>
          <w:szCs w:val="24"/>
        </w:rPr>
        <w:t xml:space="preserve"> </w:t>
      </w:r>
      <w:r w:rsidR="00555C58">
        <w:rPr>
          <w:rFonts w:ascii="Arial" w:hAnsi="Arial" w:cs="Arial"/>
          <w:sz w:val="24"/>
          <w:szCs w:val="24"/>
        </w:rPr>
        <w:t xml:space="preserve"> </w:t>
      </w:r>
      <w:r w:rsidR="00555C58">
        <w:rPr>
          <w:rFonts w:ascii="Arial" w:hAnsi="Arial" w:cs="Arial"/>
          <w:sz w:val="24"/>
          <w:szCs w:val="24"/>
        </w:rPr>
        <w:tab/>
      </w:r>
      <w:r w:rsidR="00555C58">
        <w:rPr>
          <w:rFonts w:ascii="Arial" w:hAnsi="Arial" w:cs="Arial"/>
          <w:sz w:val="24"/>
          <w:szCs w:val="24"/>
        </w:rPr>
        <w:tab/>
      </w:r>
      <w:r w:rsidR="00555C58">
        <w:rPr>
          <w:rFonts w:ascii="Arial" w:hAnsi="Arial" w:cs="Arial"/>
          <w:sz w:val="24"/>
          <w:szCs w:val="24"/>
        </w:rPr>
        <w:tab/>
      </w:r>
      <w:r w:rsidR="00555C58">
        <w:rPr>
          <w:rFonts w:ascii="Arial" w:hAnsi="Arial" w:cs="Arial"/>
          <w:sz w:val="24"/>
          <w:szCs w:val="24"/>
        </w:rPr>
        <w:tab/>
      </w:r>
      <w:r w:rsidR="00EB6957">
        <w:rPr>
          <w:rFonts w:ascii="Arial" w:hAnsi="Arial" w:cs="Arial"/>
          <w:sz w:val="24"/>
          <w:szCs w:val="24"/>
        </w:rPr>
        <w:t>M 1:5 000</w:t>
      </w:r>
    </w:p>
    <w:p w:rsidR="00200B0D" w:rsidRPr="00200B0D" w:rsidRDefault="002857BF" w:rsidP="00916643">
      <w:pPr>
        <w:pStyle w:val="Odstavecseseznamem"/>
        <w:numPr>
          <w:ilvl w:val="0"/>
          <w:numId w:val="2"/>
        </w:numPr>
        <w:spacing w:after="0" w:line="240" w:lineRule="auto"/>
        <w:rPr>
          <w:rFonts w:ascii="Arial" w:hAnsi="Arial" w:cs="Arial"/>
          <w:sz w:val="24"/>
          <w:szCs w:val="24"/>
        </w:rPr>
      </w:pPr>
      <w:r>
        <w:rPr>
          <w:rFonts w:ascii="Arial" w:hAnsi="Arial" w:cs="Arial"/>
          <w:sz w:val="24"/>
          <w:szCs w:val="24"/>
        </w:rPr>
        <w:t xml:space="preserve">rozsah zadání a limity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55C58">
        <w:rPr>
          <w:rFonts w:ascii="Arial" w:hAnsi="Arial" w:cs="Arial"/>
          <w:sz w:val="24"/>
          <w:szCs w:val="24"/>
        </w:rPr>
        <w:t xml:space="preserve">M </w:t>
      </w:r>
      <w:r w:rsidR="00EB6957">
        <w:rPr>
          <w:rFonts w:ascii="Arial" w:hAnsi="Arial" w:cs="Arial"/>
          <w:sz w:val="24"/>
          <w:szCs w:val="24"/>
        </w:rPr>
        <w:t>1:2 000</w:t>
      </w:r>
    </w:p>
    <w:p w:rsidR="00200B0D" w:rsidRDefault="00200B0D" w:rsidP="00916643">
      <w:pPr>
        <w:pStyle w:val="Odstavecseseznamem"/>
        <w:numPr>
          <w:ilvl w:val="0"/>
          <w:numId w:val="2"/>
        </w:numPr>
        <w:spacing w:after="0" w:line="240" w:lineRule="auto"/>
        <w:rPr>
          <w:rFonts w:ascii="Arial" w:hAnsi="Arial" w:cs="Arial"/>
          <w:sz w:val="24"/>
          <w:szCs w:val="24"/>
        </w:rPr>
      </w:pPr>
      <w:r w:rsidRPr="00200B0D">
        <w:rPr>
          <w:rFonts w:ascii="Arial" w:hAnsi="Arial" w:cs="Arial"/>
          <w:sz w:val="24"/>
          <w:szCs w:val="24"/>
        </w:rPr>
        <w:t>výkres urbanistick</w:t>
      </w:r>
      <w:r w:rsidR="00555C58">
        <w:rPr>
          <w:rFonts w:ascii="Arial" w:hAnsi="Arial" w:cs="Arial"/>
          <w:sz w:val="24"/>
          <w:szCs w:val="24"/>
        </w:rPr>
        <w:t xml:space="preserve">ého řešení </w:t>
      </w:r>
      <w:r w:rsidR="00555C58">
        <w:rPr>
          <w:rFonts w:ascii="Arial" w:hAnsi="Arial" w:cs="Arial"/>
          <w:sz w:val="24"/>
          <w:szCs w:val="24"/>
        </w:rPr>
        <w:tab/>
      </w:r>
      <w:r w:rsidR="00555C58">
        <w:rPr>
          <w:rFonts w:ascii="Arial" w:hAnsi="Arial" w:cs="Arial"/>
          <w:sz w:val="24"/>
          <w:szCs w:val="24"/>
        </w:rPr>
        <w:tab/>
      </w:r>
      <w:r w:rsidR="00555C58">
        <w:rPr>
          <w:rFonts w:ascii="Arial" w:hAnsi="Arial" w:cs="Arial"/>
          <w:sz w:val="24"/>
          <w:szCs w:val="24"/>
        </w:rPr>
        <w:tab/>
        <w:t xml:space="preserve">M </w:t>
      </w:r>
      <w:r w:rsidRPr="00200B0D">
        <w:rPr>
          <w:rFonts w:ascii="Arial" w:hAnsi="Arial" w:cs="Arial"/>
          <w:sz w:val="24"/>
          <w:szCs w:val="24"/>
        </w:rPr>
        <w:t>1:2 00</w:t>
      </w:r>
      <w:r w:rsidR="00EB6957">
        <w:rPr>
          <w:rFonts w:ascii="Arial" w:hAnsi="Arial" w:cs="Arial"/>
          <w:sz w:val="24"/>
          <w:szCs w:val="24"/>
        </w:rPr>
        <w:t>0</w:t>
      </w:r>
    </w:p>
    <w:p w:rsidR="00200B0D" w:rsidRDefault="00200B0D" w:rsidP="00916643">
      <w:pPr>
        <w:pStyle w:val="Odstavecseseznamem"/>
        <w:numPr>
          <w:ilvl w:val="0"/>
          <w:numId w:val="2"/>
        </w:numPr>
        <w:spacing w:after="0" w:line="240" w:lineRule="auto"/>
        <w:rPr>
          <w:rFonts w:ascii="Arial" w:hAnsi="Arial" w:cs="Arial"/>
          <w:sz w:val="24"/>
          <w:szCs w:val="24"/>
        </w:rPr>
      </w:pPr>
      <w:r w:rsidRPr="00555C58">
        <w:rPr>
          <w:rFonts w:ascii="Arial" w:hAnsi="Arial" w:cs="Arial"/>
          <w:sz w:val="24"/>
          <w:szCs w:val="24"/>
        </w:rPr>
        <w:t>výkres techn</w:t>
      </w:r>
      <w:r w:rsidR="00555C58">
        <w:rPr>
          <w:rFonts w:ascii="Arial" w:hAnsi="Arial" w:cs="Arial"/>
          <w:sz w:val="24"/>
          <w:szCs w:val="24"/>
        </w:rPr>
        <w:t xml:space="preserve">ické infrastruktury </w:t>
      </w:r>
      <w:r w:rsidR="00555C58">
        <w:rPr>
          <w:rFonts w:ascii="Arial" w:hAnsi="Arial" w:cs="Arial"/>
          <w:sz w:val="24"/>
          <w:szCs w:val="24"/>
        </w:rPr>
        <w:tab/>
      </w:r>
      <w:r w:rsidR="00555C58">
        <w:rPr>
          <w:rFonts w:ascii="Arial" w:hAnsi="Arial" w:cs="Arial"/>
          <w:sz w:val="24"/>
          <w:szCs w:val="24"/>
        </w:rPr>
        <w:tab/>
      </w:r>
      <w:r w:rsidR="00555C58">
        <w:rPr>
          <w:rFonts w:ascii="Arial" w:hAnsi="Arial" w:cs="Arial"/>
          <w:sz w:val="24"/>
          <w:szCs w:val="24"/>
        </w:rPr>
        <w:tab/>
        <w:t xml:space="preserve">M </w:t>
      </w:r>
      <w:r w:rsidRPr="00555C58">
        <w:rPr>
          <w:rFonts w:ascii="Arial" w:hAnsi="Arial" w:cs="Arial"/>
          <w:sz w:val="24"/>
          <w:szCs w:val="24"/>
        </w:rPr>
        <w:t>1:2 000</w:t>
      </w:r>
    </w:p>
    <w:p w:rsidR="000D2513" w:rsidRDefault="000D2513" w:rsidP="00916643">
      <w:pPr>
        <w:pStyle w:val="Odstavecseseznamem"/>
        <w:numPr>
          <w:ilvl w:val="0"/>
          <w:numId w:val="2"/>
        </w:numPr>
        <w:spacing w:after="0" w:line="240" w:lineRule="auto"/>
        <w:rPr>
          <w:rFonts w:ascii="Arial" w:hAnsi="Arial" w:cs="Arial"/>
          <w:sz w:val="24"/>
          <w:szCs w:val="24"/>
        </w:rPr>
      </w:pPr>
      <w:r>
        <w:rPr>
          <w:rFonts w:ascii="Arial" w:hAnsi="Arial" w:cs="Arial"/>
          <w:sz w:val="24"/>
          <w:szCs w:val="24"/>
        </w:rPr>
        <w:t>fotografie modelu zástavby 2x</w:t>
      </w:r>
    </w:p>
    <w:p w:rsidR="00FC5E37" w:rsidRDefault="008D6264" w:rsidP="00FC5E37">
      <w:pPr>
        <w:pStyle w:val="Odstavecseseznamem"/>
        <w:numPr>
          <w:ilvl w:val="0"/>
          <w:numId w:val="2"/>
        </w:numPr>
        <w:spacing w:after="0" w:line="240" w:lineRule="auto"/>
        <w:rPr>
          <w:rFonts w:ascii="Arial" w:hAnsi="Arial" w:cs="Arial"/>
          <w:sz w:val="24"/>
          <w:szCs w:val="24"/>
        </w:rPr>
      </w:pPr>
      <w:r>
        <w:rPr>
          <w:rFonts w:ascii="Arial" w:hAnsi="Arial" w:cs="Arial"/>
          <w:sz w:val="24"/>
          <w:szCs w:val="24"/>
        </w:rPr>
        <w:t>hlavní ulice</w:t>
      </w:r>
    </w:p>
    <w:p w:rsidR="00FC5E37" w:rsidRDefault="00FC5E37" w:rsidP="00FC5E37">
      <w:pPr>
        <w:pStyle w:val="Odstavecseseznamem"/>
        <w:spacing w:after="0" w:line="240" w:lineRule="auto"/>
        <w:ind w:left="0"/>
        <w:rPr>
          <w:rFonts w:ascii="Arial" w:hAnsi="Arial" w:cs="Arial"/>
          <w:sz w:val="24"/>
          <w:szCs w:val="24"/>
        </w:rPr>
      </w:pPr>
    </w:p>
    <w:p w:rsidR="00FC5E37" w:rsidRDefault="00FC5E37" w:rsidP="00FC5E37">
      <w:pPr>
        <w:pStyle w:val="Odstavecseseznamem"/>
        <w:spacing w:after="0" w:line="240" w:lineRule="auto"/>
        <w:ind w:left="0"/>
        <w:rPr>
          <w:rFonts w:ascii="Arial" w:hAnsi="Arial" w:cs="Arial"/>
          <w:sz w:val="24"/>
          <w:szCs w:val="24"/>
        </w:rPr>
      </w:pPr>
    </w:p>
    <w:p w:rsidR="00FC5E37" w:rsidRDefault="00FC5E37" w:rsidP="00FC5E37">
      <w:pPr>
        <w:pStyle w:val="Odstavecseseznamem"/>
        <w:spacing w:after="0" w:line="240" w:lineRule="auto"/>
        <w:ind w:left="0"/>
        <w:rPr>
          <w:rFonts w:ascii="Arial" w:hAnsi="Arial" w:cs="Arial"/>
          <w:sz w:val="24"/>
          <w:szCs w:val="24"/>
        </w:rPr>
      </w:pPr>
    </w:p>
    <w:p w:rsidR="00541B28" w:rsidRPr="00FC5E37" w:rsidRDefault="00541B28" w:rsidP="00FC5E37">
      <w:pPr>
        <w:pStyle w:val="Odstavecseseznamem"/>
        <w:spacing w:after="0" w:line="240" w:lineRule="auto"/>
        <w:ind w:left="0"/>
        <w:rPr>
          <w:rFonts w:ascii="Arial" w:hAnsi="Arial" w:cs="Arial"/>
          <w:sz w:val="24"/>
          <w:szCs w:val="24"/>
        </w:rPr>
      </w:pPr>
      <w:r w:rsidRPr="00FC5E37">
        <w:rPr>
          <w:rFonts w:ascii="Arial" w:hAnsi="Arial" w:cs="Arial"/>
          <w:sz w:val="24"/>
          <w:szCs w:val="24"/>
        </w:rPr>
        <w:t>Příloha:</w:t>
      </w:r>
    </w:p>
    <w:p w:rsidR="00541B28" w:rsidRDefault="00541B28" w:rsidP="00541B28">
      <w:pPr>
        <w:pStyle w:val="Odstavecseseznamem"/>
        <w:spacing w:after="0" w:line="240" w:lineRule="auto"/>
        <w:ind w:left="0"/>
        <w:rPr>
          <w:rFonts w:ascii="Arial" w:hAnsi="Arial" w:cs="Arial"/>
          <w:sz w:val="24"/>
          <w:szCs w:val="24"/>
        </w:rPr>
      </w:pPr>
    </w:p>
    <w:p w:rsidR="00541B28" w:rsidRDefault="00541B28" w:rsidP="00541B28">
      <w:pPr>
        <w:pStyle w:val="Odstavecseseznamem"/>
        <w:spacing w:after="0" w:line="240" w:lineRule="auto"/>
        <w:ind w:left="0"/>
        <w:rPr>
          <w:rFonts w:ascii="Arial" w:hAnsi="Arial" w:cs="Arial"/>
          <w:sz w:val="24"/>
          <w:szCs w:val="24"/>
        </w:rPr>
      </w:pPr>
      <w:r>
        <w:rPr>
          <w:rFonts w:ascii="Arial" w:hAnsi="Arial" w:cs="Arial"/>
          <w:sz w:val="24"/>
          <w:szCs w:val="24"/>
        </w:rPr>
        <w:t xml:space="preserve">     Tabulka parcel</w:t>
      </w:r>
    </w:p>
    <w:p w:rsidR="00541B28" w:rsidRPr="008D6264" w:rsidRDefault="00541B28" w:rsidP="00541B28">
      <w:pPr>
        <w:pStyle w:val="Odstavecseseznamem"/>
        <w:spacing w:after="0" w:line="240" w:lineRule="auto"/>
        <w:ind w:left="0"/>
        <w:rPr>
          <w:rFonts w:ascii="Arial" w:hAnsi="Arial" w:cs="Arial"/>
          <w:sz w:val="24"/>
          <w:szCs w:val="24"/>
        </w:rPr>
      </w:pPr>
    </w:p>
    <w:sectPr w:rsidR="00541B28" w:rsidRPr="008D6264" w:rsidSect="0084538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A0EB8"/>
    <w:multiLevelType w:val="hybridMultilevel"/>
    <w:tmpl w:val="039E16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E5C19FD"/>
    <w:multiLevelType w:val="hybridMultilevel"/>
    <w:tmpl w:val="C05074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B81555A"/>
    <w:multiLevelType w:val="hybridMultilevel"/>
    <w:tmpl w:val="8F5090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200B0D"/>
    <w:rsid w:val="000D2513"/>
    <w:rsid w:val="00123443"/>
    <w:rsid w:val="00135384"/>
    <w:rsid w:val="001654DC"/>
    <w:rsid w:val="00170E4F"/>
    <w:rsid w:val="001723DC"/>
    <w:rsid w:val="0019253E"/>
    <w:rsid w:val="00195628"/>
    <w:rsid w:val="001B3B1E"/>
    <w:rsid w:val="00200B0D"/>
    <w:rsid w:val="00203776"/>
    <w:rsid w:val="0024011D"/>
    <w:rsid w:val="002857BF"/>
    <w:rsid w:val="002B753C"/>
    <w:rsid w:val="00357DB9"/>
    <w:rsid w:val="00357E22"/>
    <w:rsid w:val="00387401"/>
    <w:rsid w:val="00415805"/>
    <w:rsid w:val="00423526"/>
    <w:rsid w:val="00444F4B"/>
    <w:rsid w:val="00492CF5"/>
    <w:rsid w:val="004D17DF"/>
    <w:rsid w:val="004D76F2"/>
    <w:rsid w:val="005343A8"/>
    <w:rsid w:val="00541B28"/>
    <w:rsid w:val="00555C58"/>
    <w:rsid w:val="00586ABA"/>
    <w:rsid w:val="00592D45"/>
    <w:rsid w:val="005D3585"/>
    <w:rsid w:val="005E6F8B"/>
    <w:rsid w:val="0060030D"/>
    <w:rsid w:val="00606C89"/>
    <w:rsid w:val="00626BFA"/>
    <w:rsid w:val="00636CA3"/>
    <w:rsid w:val="0066087C"/>
    <w:rsid w:val="00691C84"/>
    <w:rsid w:val="006B2DAC"/>
    <w:rsid w:val="00711EE7"/>
    <w:rsid w:val="00756E22"/>
    <w:rsid w:val="00761E94"/>
    <w:rsid w:val="0076270F"/>
    <w:rsid w:val="00775F61"/>
    <w:rsid w:val="00786712"/>
    <w:rsid w:val="0084538A"/>
    <w:rsid w:val="008A10A1"/>
    <w:rsid w:val="008D6264"/>
    <w:rsid w:val="008E232D"/>
    <w:rsid w:val="00900EDF"/>
    <w:rsid w:val="00912890"/>
    <w:rsid w:val="00916643"/>
    <w:rsid w:val="009A7C89"/>
    <w:rsid w:val="009D4828"/>
    <w:rsid w:val="00A10FAD"/>
    <w:rsid w:val="00A35C17"/>
    <w:rsid w:val="00A93CF1"/>
    <w:rsid w:val="00AA1E00"/>
    <w:rsid w:val="00AA4A5F"/>
    <w:rsid w:val="00AA7861"/>
    <w:rsid w:val="00B31D08"/>
    <w:rsid w:val="00B64756"/>
    <w:rsid w:val="00B86E2A"/>
    <w:rsid w:val="00B91FEA"/>
    <w:rsid w:val="00BB1C7C"/>
    <w:rsid w:val="00C3131C"/>
    <w:rsid w:val="00C40CFD"/>
    <w:rsid w:val="00CE4D83"/>
    <w:rsid w:val="00CE7A22"/>
    <w:rsid w:val="00CF19AA"/>
    <w:rsid w:val="00CF6A3D"/>
    <w:rsid w:val="00D77506"/>
    <w:rsid w:val="00DA1094"/>
    <w:rsid w:val="00DD0340"/>
    <w:rsid w:val="00DE49EE"/>
    <w:rsid w:val="00E01BEA"/>
    <w:rsid w:val="00E04C63"/>
    <w:rsid w:val="00E06732"/>
    <w:rsid w:val="00E310A0"/>
    <w:rsid w:val="00E3455A"/>
    <w:rsid w:val="00E3740B"/>
    <w:rsid w:val="00E91D3B"/>
    <w:rsid w:val="00E97D0F"/>
    <w:rsid w:val="00EB6957"/>
    <w:rsid w:val="00EF3ECD"/>
    <w:rsid w:val="00F95F6A"/>
    <w:rsid w:val="00FA0763"/>
    <w:rsid w:val="00FC5E3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4538A"/>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00B0D"/>
    <w:pPr>
      <w:ind w:left="720"/>
      <w:contextualSpacing/>
    </w:pPr>
  </w:style>
</w:styles>
</file>

<file path=word/webSettings.xml><?xml version="1.0" encoding="utf-8"?>
<w:webSettings xmlns:r="http://schemas.openxmlformats.org/officeDocument/2006/relationships" xmlns:w="http://schemas.openxmlformats.org/wordprocessingml/2006/main">
  <w:divs>
    <w:div w:id="61853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1218</Words>
  <Characters>7189</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cp:lastModifiedBy>Jan Hasík</cp:lastModifiedBy>
  <cp:revision>2</cp:revision>
  <cp:lastPrinted>2024-01-08T08:50:00Z</cp:lastPrinted>
  <dcterms:created xsi:type="dcterms:W3CDTF">2024-01-10T12:08:00Z</dcterms:created>
  <dcterms:modified xsi:type="dcterms:W3CDTF">2024-01-10T12:08:00Z</dcterms:modified>
</cp:coreProperties>
</file>